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2662E" w14:textId="5119CBFE" w:rsidR="00B52BC2" w:rsidRPr="00BD358A" w:rsidRDefault="00C6439A" w:rsidP="00A82340">
      <w:pPr>
        <w:pStyle w:val="Heading1"/>
        <w:ind w:left="2160" w:firstLine="720"/>
        <w:jc w:val="both"/>
        <w:rPr>
          <w:rFonts w:ascii="Calibri" w:hAnsi="Calibri"/>
          <w:b/>
          <w:bCs/>
          <w:sz w:val="32"/>
          <w:szCs w:val="32"/>
        </w:rPr>
      </w:pPr>
      <w:r>
        <w:rPr>
          <w:rFonts w:ascii="Calibri" w:hAnsi="Calibri"/>
          <w:noProof/>
        </w:rPr>
        <w:drawing>
          <wp:anchor distT="0" distB="0" distL="114300" distR="114300" simplePos="0" relativeHeight="251659264" behindDoc="1" locked="0" layoutInCell="1" allowOverlap="1" wp14:anchorId="3ACB3CF5" wp14:editId="51ABC788">
            <wp:simplePos x="0" y="0"/>
            <wp:positionH relativeFrom="column">
              <wp:posOffset>-108585</wp:posOffset>
            </wp:positionH>
            <wp:positionV relativeFrom="paragraph">
              <wp:posOffset>591</wp:posOffset>
            </wp:positionV>
            <wp:extent cx="1203960" cy="984929"/>
            <wp:effectExtent l="0" t="0" r="0" b="5715"/>
            <wp:wrapSquare wrapText="bothSides"/>
            <wp:docPr id="213904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7468" cy="9877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58A">
        <w:rPr>
          <w:rFonts w:ascii="Calibri" w:hAnsi="Calibri"/>
          <w:noProof/>
          <w:sz w:val="24"/>
          <w:lang w:eastAsia="en-GB"/>
        </w:rPr>
        <w:drawing>
          <wp:anchor distT="0" distB="0" distL="114300" distR="114300" simplePos="0" relativeHeight="251658240" behindDoc="0" locked="0" layoutInCell="1" allowOverlap="1" wp14:anchorId="0B770A4A" wp14:editId="273E1401">
            <wp:simplePos x="0" y="0"/>
            <wp:positionH relativeFrom="column">
              <wp:posOffset>5126355</wp:posOffset>
            </wp:positionH>
            <wp:positionV relativeFrom="paragraph">
              <wp:posOffset>-3810</wp:posOffset>
            </wp:positionV>
            <wp:extent cx="1274445" cy="9042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4445" cy="904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F31CB" w14:textId="1186B740" w:rsidR="00D702A8" w:rsidRDefault="31F8663C" w:rsidP="00A82340">
      <w:pPr>
        <w:pStyle w:val="Heading4"/>
        <w:ind w:left="1440" w:firstLine="720"/>
        <w:jc w:val="both"/>
        <w:rPr>
          <w:rFonts w:ascii="Calibri" w:hAnsi="Calibri"/>
          <w:szCs w:val="24"/>
        </w:rPr>
      </w:pPr>
      <w:r w:rsidRPr="31F8663C">
        <w:rPr>
          <w:rFonts w:ascii="Calibri" w:hAnsi="Calibri"/>
        </w:rPr>
        <w:t xml:space="preserve">                           </w:t>
      </w:r>
    </w:p>
    <w:p w14:paraId="26EC8232" w14:textId="7621CBCA" w:rsidR="31F8663C" w:rsidRDefault="00B262E8" w:rsidP="00B262E8">
      <w:pPr>
        <w:rPr>
          <w:rFonts w:asciiTheme="minorHAnsi" w:eastAsiaTheme="minorEastAsia" w:hAnsiTheme="minorHAnsi" w:cstheme="minorBidi"/>
          <w:b/>
          <w:bCs/>
          <w:sz w:val="32"/>
          <w:szCs w:val="32"/>
        </w:rPr>
      </w:pPr>
      <w:r>
        <w:rPr>
          <w:rFonts w:asciiTheme="minorHAnsi" w:eastAsiaTheme="minorEastAsia" w:hAnsiTheme="minorHAnsi" w:cstheme="minorBidi"/>
          <w:b/>
          <w:bCs/>
          <w:sz w:val="32"/>
          <w:szCs w:val="32"/>
        </w:rPr>
        <w:t xml:space="preserve">             </w:t>
      </w:r>
      <w:r w:rsidR="31F8663C" w:rsidRPr="31F8663C">
        <w:rPr>
          <w:rFonts w:asciiTheme="minorHAnsi" w:eastAsiaTheme="minorEastAsia" w:hAnsiTheme="minorHAnsi" w:cstheme="minorBidi"/>
          <w:b/>
          <w:bCs/>
          <w:sz w:val="32"/>
          <w:szCs w:val="32"/>
        </w:rPr>
        <w:t>Health and Safety Policy</w:t>
      </w:r>
    </w:p>
    <w:p w14:paraId="5B0A2525" w14:textId="3CF2C31A" w:rsidR="31F8663C" w:rsidRDefault="31F8663C" w:rsidP="00A82340">
      <w:pPr>
        <w:jc w:val="both"/>
        <w:rPr>
          <w:rFonts w:asciiTheme="minorHAnsi" w:eastAsiaTheme="minorEastAsia" w:hAnsiTheme="minorHAnsi" w:cstheme="minorBidi"/>
          <w:b/>
          <w:bCs/>
          <w:sz w:val="32"/>
          <w:szCs w:val="32"/>
        </w:rPr>
      </w:pPr>
    </w:p>
    <w:p w14:paraId="53C18C45" w14:textId="77777777" w:rsidR="00C6439A" w:rsidRDefault="00C6439A" w:rsidP="00A82340">
      <w:pPr>
        <w:jc w:val="both"/>
        <w:rPr>
          <w:rFonts w:asciiTheme="minorHAnsi" w:eastAsiaTheme="minorEastAsia" w:hAnsiTheme="minorHAnsi" w:cstheme="minorBidi"/>
          <w:sz w:val="24"/>
          <w:szCs w:val="24"/>
        </w:rPr>
      </w:pPr>
    </w:p>
    <w:p w14:paraId="7EC745E1" w14:textId="2B7C1F17" w:rsidR="31F8663C" w:rsidRDefault="31F8663C" w:rsidP="00A82340">
      <w:pPr>
        <w:jc w:val="both"/>
        <w:rPr>
          <w:rFonts w:asciiTheme="minorHAnsi" w:eastAsiaTheme="minorEastAsia" w:hAnsiTheme="minorHAnsi" w:cstheme="minorBidi"/>
          <w:sz w:val="22"/>
          <w:szCs w:val="22"/>
        </w:rPr>
      </w:pPr>
      <w:r w:rsidRPr="31F8663C">
        <w:rPr>
          <w:rFonts w:asciiTheme="minorHAnsi" w:eastAsiaTheme="minorEastAsia" w:hAnsiTheme="minorHAnsi" w:cstheme="minorBidi"/>
          <w:sz w:val="24"/>
          <w:szCs w:val="24"/>
        </w:rPr>
        <w:t>This is the health and safety policy statement of: Healing Village Nursery.</w:t>
      </w:r>
    </w:p>
    <w:p w14:paraId="72208FEA" w14:textId="1FB1B940" w:rsidR="31F8663C" w:rsidRDefault="31F8663C" w:rsidP="00A82340">
      <w:pPr>
        <w:jc w:val="both"/>
        <w:rPr>
          <w:rFonts w:asciiTheme="minorHAnsi" w:eastAsiaTheme="minorEastAsia" w:hAnsiTheme="minorHAnsi" w:cstheme="minorBidi"/>
          <w:sz w:val="24"/>
          <w:szCs w:val="24"/>
        </w:rPr>
      </w:pPr>
    </w:p>
    <w:p w14:paraId="10DEE357" w14:textId="1EDACA37" w:rsidR="31F8663C" w:rsidRDefault="57CA34C0" w:rsidP="00A82340">
      <w:p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 xml:space="preserve">Our health and safety policy </w:t>
      </w:r>
      <w:r w:rsidR="00910ED3">
        <w:rPr>
          <w:rFonts w:asciiTheme="minorHAnsi" w:eastAsiaTheme="minorEastAsia" w:hAnsiTheme="minorHAnsi" w:cstheme="minorBidi"/>
          <w:sz w:val="24"/>
          <w:szCs w:val="24"/>
        </w:rPr>
        <w:t>is</w:t>
      </w:r>
      <w:r w:rsidRPr="57CA34C0">
        <w:rPr>
          <w:rFonts w:asciiTheme="minorHAnsi" w:eastAsiaTheme="minorEastAsia" w:hAnsiTheme="minorHAnsi" w:cstheme="minorBidi"/>
          <w:sz w:val="24"/>
          <w:szCs w:val="24"/>
        </w:rPr>
        <w:t xml:space="preserve"> to:</w:t>
      </w:r>
    </w:p>
    <w:p w14:paraId="49400418" w14:textId="3681106D" w:rsidR="31F8663C" w:rsidRDefault="57CA34C0" w:rsidP="00A82340">
      <w:pPr>
        <w:pStyle w:val="ListParagraph"/>
        <w:numPr>
          <w:ilvl w:val="0"/>
          <w:numId w:val="4"/>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Provide information, instruction and supervision for employees.</w:t>
      </w:r>
    </w:p>
    <w:p w14:paraId="2209E30A" w14:textId="2D8A18C8" w:rsidR="57CA34C0" w:rsidRDefault="57CA34C0" w:rsidP="00A82340">
      <w:pPr>
        <w:pStyle w:val="ListParagraph"/>
        <w:numPr>
          <w:ilvl w:val="0"/>
          <w:numId w:val="3"/>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Prevent accidents and cases of work-related ill health.</w:t>
      </w:r>
    </w:p>
    <w:p w14:paraId="58C93792" w14:textId="557BD668"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 xml:space="preserve">To manage health and safety risks in our workplace. </w:t>
      </w:r>
    </w:p>
    <w:p w14:paraId="5FC34043" w14:textId="002AF5BC"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Provide clear instructions and information and adequate training to ensure employees are competent to do their work.</w:t>
      </w:r>
    </w:p>
    <w:p w14:paraId="47163E6A" w14:textId="4D75945E"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Provide personal protective equipment.</w:t>
      </w:r>
    </w:p>
    <w:p w14:paraId="6F13DA05" w14:textId="33784C2C"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Consult with our employees on matters affecting health and safety.</w:t>
      </w:r>
    </w:p>
    <w:p w14:paraId="609622F8" w14:textId="3EC9DF79"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Provide and maintain safe equipment.</w:t>
      </w:r>
    </w:p>
    <w:p w14:paraId="2EDC02FF" w14:textId="1B959242"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Ensure safe handling and use of substances.</w:t>
      </w:r>
    </w:p>
    <w:p w14:paraId="665012F7" w14:textId="53D7C455"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 xml:space="preserve">Maintain safe and healthy working conditions. </w:t>
      </w:r>
    </w:p>
    <w:p w14:paraId="6153D689" w14:textId="302DD58A"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Implement emergency procedures, including evacuation in case of fire or other significant incidents.</w:t>
      </w:r>
    </w:p>
    <w:p w14:paraId="176EF965" w14:textId="5A05046A"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Identifying, reporting, and dealing with any hazards, accidents, and faulty equipment.</w:t>
      </w:r>
    </w:p>
    <w:p w14:paraId="06C9D510" w14:textId="4BE17593"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Premises and equipment should be clean, with employees aware of health and safety legislation requirements.</w:t>
      </w:r>
    </w:p>
    <w:p w14:paraId="7A9F885E" w14:textId="4F77C421"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Procedures taken for manual handling.</w:t>
      </w:r>
    </w:p>
    <w:p w14:paraId="463C1B37" w14:textId="71E734CA"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 xml:space="preserve">The reporting of injuries, diseases, and dangerous occurrence (RIDDOR) events. </w:t>
      </w:r>
    </w:p>
    <w:p w14:paraId="1FDFBF91" w14:textId="1CA05C10"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The control of substances which are hazardous to health (COSHH Regulations).</w:t>
      </w:r>
    </w:p>
    <w:p w14:paraId="777F4AF8" w14:textId="00940F37"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Regularly review and revise this policy at appropriate intervals.</w:t>
      </w:r>
    </w:p>
    <w:p w14:paraId="2FC0D27D" w14:textId="1EC36756" w:rsidR="57CA34C0" w:rsidRDefault="57CA34C0" w:rsidP="00A82340">
      <w:pPr>
        <w:pStyle w:val="ListParagraph"/>
        <w:numPr>
          <w:ilvl w:val="0"/>
          <w:numId w:val="2"/>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Procedures for outdoors, gardens, or outings.</w:t>
      </w:r>
    </w:p>
    <w:p w14:paraId="47F2F749" w14:textId="6F52A2E1" w:rsidR="57CA34C0" w:rsidRDefault="57CA34C0" w:rsidP="00A82340">
      <w:pPr>
        <w:jc w:val="both"/>
        <w:rPr>
          <w:rFonts w:asciiTheme="minorHAnsi" w:eastAsiaTheme="minorEastAsia" w:hAnsiTheme="minorHAnsi" w:cstheme="minorBidi"/>
          <w:sz w:val="24"/>
          <w:szCs w:val="24"/>
        </w:rPr>
      </w:pPr>
    </w:p>
    <w:p w14:paraId="217CEE4A" w14:textId="0B447DAA" w:rsidR="57CA34C0" w:rsidRDefault="57CA34C0" w:rsidP="00A82340">
      <w:pPr>
        <w:jc w:val="both"/>
        <w:rPr>
          <w:rFonts w:asciiTheme="minorHAnsi" w:eastAsiaTheme="minorEastAsia" w:hAnsiTheme="minorHAnsi" w:cstheme="minorBidi"/>
          <w:sz w:val="28"/>
          <w:szCs w:val="28"/>
        </w:rPr>
      </w:pPr>
      <w:r w:rsidRPr="57CA34C0">
        <w:rPr>
          <w:rFonts w:asciiTheme="minorHAnsi" w:eastAsiaTheme="minorEastAsia" w:hAnsiTheme="minorHAnsi" w:cstheme="minorBidi"/>
          <w:sz w:val="28"/>
          <w:szCs w:val="28"/>
        </w:rPr>
        <w:t>Responsibilities for health and safety:</w:t>
      </w:r>
    </w:p>
    <w:p w14:paraId="4D4E2B62" w14:textId="77777777" w:rsidR="00C6439A" w:rsidRDefault="00C6439A" w:rsidP="00A82340">
      <w:pPr>
        <w:jc w:val="both"/>
        <w:rPr>
          <w:rFonts w:asciiTheme="minorHAnsi" w:eastAsiaTheme="minorEastAsia" w:hAnsiTheme="minorHAnsi" w:cstheme="minorBidi"/>
          <w:sz w:val="24"/>
          <w:szCs w:val="24"/>
        </w:rPr>
      </w:pPr>
    </w:p>
    <w:p w14:paraId="427F1206" w14:textId="5133DA65" w:rsidR="57CA34C0" w:rsidRDefault="57CA34C0" w:rsidP="00A82340">
      <w:p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1. Overall and final responsibility for health and safety</w:t>
      </w:r>
      <w:r w:rsidR="00BC3C53">
        <w:rPr>
          <w:rFonts w:asciiTheme="minorHAnsi" w:eastAsiaTheme="minorEastAsia" w:hAnsiTheme="minorHAnsi" w:cstheme="minorBidi"/>
          <w:sz w:val="24"/>
          <w:szCs w:val="24"/>
        </w:rPr>
        <w:t xml:space="preserve"> is with</w:t>
      </w:r>
      <w:r w:rsidRPr="57CA34C0">
        <w:rPr>
          <w:rFonts w:asciiTheme="minorHAnsi" w:eastAsiaTheme="minorEastAsia" w:hAnsiTheme="minorHAnsi" w:cstheme="minorBidi"/>
          <w:sz w:val="24"/>
          <w:szCs w:val="24"/>
        </w:rPr>
        <w:t xml:space="preserve"> Helen Donlan (Manager and Proprietor).</w:t>
      </w:r>
    </w:p>
    <w:p w14:paraId="57384226" w14:textId="7DC8A3AF" w:rsidR="57CA34C0" w:rsidRDefault="57CA34C0" w:rsidP="00A82340">
      <w:pPr>
        <w:jc w:val="both"/>
      </w:pPr>
      <w:r w:rsidRPr="57CA34C0">
        <w:rPr>
          <w:rFonts w:asciiTheme="minorHAnsi" w:eastAsiaTheme="minorEastAsia" w:hAnsiTheme="minorHAnsi" w:cstheme="minorBidi"/>
          <w:sz w:val="24"/>
          <w:szCs w:val="24"/>
        </w:rPr>
        <w:t xml:space="preserve"> </w:t>
      </w:r>
    </w:p>
    <w:p w14:paraId="24401B1C" w14:textId="77777777" w:rsidR="00906572" w:rsidRDefault="57CA34C0" w:rsidP="00A82340">
      <w:p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 xml:space="preserve">2. Day-to-day responsibility for ensuring this policy is put into practice: Helen Donlan </w:t>
      </w:r>
    </w:p>
    <w:p w14:paraId="53DC46FE" w14:textId="3514B6FC" w:rsidR="57CA34C0" w:rsidRDefault="57CA34C0" w:rsidP="00A82340">
      <w:pPr>
        <w:jc w:val="both"/>
      </w:pPr>
      <w:r w:rsidRPr="57CA34C0">
        <w:rPr>
          <w:rFonts w:asciiTheme="minorHAnsi" w:eastAsiaTheme="minorEastAsia" w:hAnsiTheme="minorHAnsi" w:cstheme="minorBidi"/>
          <w:sz w:val="24"/>
          <w:szCs w:val="24"/>
        </w:rPr>
        <w:t xml:space="preserve"> </w:t>
      </w:r>
      <w:r w:rsidRPr="002B73EA">
        <w:rPr>
          <w:rFonts w:asciiTheme="minorHAnsi" w:eastAsiaTheme="minorEastAsia" w:hAnsiTheme="minorHAnsi" w:cstheme="minorBidi"/>
          <w:sz w:val="24"/>
          <w:szCs w:val="24"/>
        </w:rPr>
        <w:t xml:space="preserve">and </w:t>
      </w:r>
      <w:r w:rsidR="002B73EA" w:rsidRPr="002B73EA">
        <w:rPr>
          <w:rFonts w:asciiTheme="minorHAnsi" w:eastAsiaTheme="minorEastAsia" w:hAnsiTheme="minorHAnsi" w:cstheme="minorBidi"/>
          <w:sz w:val="24"/>
          <w:szCs w:val="24"/>
        </w:rPr>
        <w:t>Joanne Taylor</w:t>
      </w:r>
      <w:r w:rsidRPr="002B73EA">
        <w:rPr>
          <w:rFonts w:asciiTheme="minorHAnsi" w:eastAsiaTheme="minorEastAsia" w:hAnsiTheme="minorHAnsi" w:cstheme="minorBidi"/>
          <w:sz w:val="24"/>
          <w:szCs w:val="24"/>
        </w:rPr>
        <w:t xml:space="preserve"> (Deputy Manager).</w:t>
      </w:r>
    </w:p>
    <w:p w14:paraId="52342925" w14:textId="278ED543" w:rsidR="57CA34C0" w:rsidRDefault="57CA34C0" w:rsidP="00A82340">
      <w:pPr>
        <w:jc w:val="both"/>
      </w:pPr>
      <w:r w:rsidRPr="57CA34C0">
        <w:rPr>
          <w:rFonts w:asciiTheme="minorHAnsi" w:eastAsiaTheme="minorEastAsia" w:hAnsiTheme="minorHAnsi" w:cstheme="minorBidi"/>
          <w:sz w:val="24"/>
          <w:szCs w:val="24"/>
        </w:rPr>
        <w:t xml:space="preserve"> </w:t>
      </w:r>
    </w:p>
    <w:p w14:paraId="38114D2A" w14:textId="1A74E5B9" w:rsidR="57CA34C0" w:rsidRDefault="57CA34C0" w:rsidP="005E30D6">
      <w:pPr>
        <w:rPr>
          <w:rFonts w:asciiTheme="minorHAnsi" w:eastAsiaTheme="minorEastAsia" w:hAnsiTheme="minorHAnsi" w:cstheme="minorBidi"/>
          <w:sz w:val="24"/>
          <w:szCs w:val="24"/>
        </w:rPr>
      </w:pPr>
      <w:r w:rsidRPr="005E30D6">
        <w:rPr>
          <w:rFonts w:asciiTheme="minorHAnsi" w:eastAsiaTheme="minorEastAsia" w:hAnsiTheme="minorHAnsi" w:cstheme="minorBidi"/>
          <w:sz w:val="24"/>
          <w:szCs w:val="24"/>
        </w:rPr>
        <w:t>3. To ensure health and safety standards are maintained</w:t>
      </w:r>
      <w:r w:rsidR="005E30D6" w:rsidRPr="005E30D6">
        <w:rPr>
          <w:rFonts w:asciiTheme="minorHAnsi" w:eastAsiaTheme="minorEastAsia" w:hAnsiTheme="minorHAnsi" w:cstheme="minorBidi"/>
          <w:sz w:val="24"/>
          <w:szCs w:val="24"/>
        </w:rPr>
        <w:t xml:space="preserve"> i</w:t>
      </w:r>
      <w:r w:rsidR="00152B91" w:rsidRPr="005E30D6">
        <w:rPr>
          <w:rFonts w:asciiTheme="minorHAnsi" w:eastAsiaTheme="minorEastAsia" w:hAnsiTheme="minorHAnsi" w:cstheme="minorBidi"/>
          <w:sz w:val="24"/>
          <w:szCs w:val="24"/>
        </w:rPr>
        <w:t>t is the responsibility of all staff to ensure that health and safety standards are maintained/improved</w:t>
      </w:r>
      <w:r w:rsidR="00BC40F7" w:rsidRPr="005E30D6">
        <w:rPr>
          <w:rFonts w:asciiTheme="minorHAnsi" w:eastAsiaTheme="minorEastAsia" w:hAnsiTheme="minorHAnsi" w:cstheme="minorBidi"/>
          <w:sz w:val="24"/>
          <w:szCs w:val="24"/>
        </w:rPr>
        <w:t xml:space="preserve">.  </w:t>
      </w:r>
      <w:r w:rsidR="001069FA" w:rsidRPr="005E30D6">
        <w:rPr>
          <w:rFonts w:asciiTheme="minorHAnsi" w:eastAsiaTheme="minorEastAsia" w:hAnsiTheme="minorHAnsi" w:cstheme="minorBidi"/>
          <w:sz w:val="24"/>
          <w:szCs w:val="24"/>
        </w:rPr>
        <w:t xml:space="preserve">Safeguarding Lead is Helen Donlan; SENCO lead is Hannah </w:t>
      </w:r>
      <w:r w:rsidR="00D82CE2" w:rsidRPr="005E30D6">
        <w:rPr>
          <w:rFonts w:asciiTheme="minorHAnsi" w:eastAsiaTheme="minorEastAsia" w:hAnsiTheme="minorHAnsi" w:cstheme="minorBidi"/>
          <w:sz w:val="24"/>
          <w:szCs w:val="24"/>
        </w:rPr>
        <w:t>Gregory,</w:t>
      </w:r>
      <w:r w:rsidR="001069FA" w:rsidRPr="005E30D6">
        <w:rPr>
          <w:rFonts w:asciiTheme="minorHAnsi" w:eastAsiaTheme="minorEastAsia" w:hAnsiTheme="minorHAnsi" w:cstheme="minorBidi"/>
          <w:sz w:val="24"/>
          <w:szCs w:val="24"/>
        </w:rPr>
        <w:t xml:space="preserve"> and </w:t>
      </w:r>
      <w:r w:rsidR="00F4571C" w:rsidRPr="005E30D6">
        <w:rPr>
          <w:rFonts w:asciiTheme="minorHAnsi" w:eastAsiaTheme="minorEastAsia" w:hAnsiTheme="minorHAnsi" w:cstheme="minorBidi"/>
          <w:sz w:val="24"/>
          <w:szCs w:val="24"/>
        </w:rPr>
        <w:t>the Fire Safety O</w:t>
      </w:r>
      <w:r w:rsidR="00FE7673" w:rsidRPr="005E30D6">
        <w:rPr>
          <w:rFonts w:asciiTheme="minorHAnsi" w:eastAsiaTheme="minorEastAsia" w:hAnsiTheme="minorHAnsi" w:cstheme="minorBidi"/>
          <w:sz w:val="24"/>
          <w:szCs w:val="24"/>
        </w:rPr>
        <w:t>fficer is Joanne Taylor</w:t>
      </w:r>
      <w:r w:rsidR="00FE7673">
        <w:rPr>
          <w:rFonts w:asciiTheme="minorHAnsi" w:eastAsiaTheme="minorEastAsia" w:hAnsiTheme="minorHAnsi" w:cstheme="minorBidi"/>
          <w:sz w:val="24"/>
          <w:szCs w:val="24"/>
        </w:rPr>
        <w:t>.</w:t>
      </w:r>
    </w:p>
    <w:p w14:paraId="6C18CDAF" w14:textId="0197638A" w:rsidR="57CA34C0" w:rsidRDefault="57CA34C0" w:rsidP="00A82340">
      <w:pPr>
        <w:jc w:val="both"/>
      </w:pPr>
      <w:r w:rsidRPr="57CA34C0">
        <w:rPr>
          <w:rFonts w:asciiTheme="minorHAnsi" w:eastAsiaTheme="minorEastAsia" w:hAnsiTheme="minorHAnsi" w:cstheme="minorBidi"/>
          <w:sz w:val="24"/>
          <w:szCs w:val="24"/>
        </w:rPr>
        <w:t xml:space="preserve"> </w:t>
      </w:r>
    </w:p>
    <w:p w14:paraId="3BFAB048" w14:textId="25C77411" w:rsidR="57CA34C0" w:rsidRDefault="57CA34C0" w:rsidP="00A82340">
      <w:pPr>
        <w:jc w:val="both"/>
      </w:pPr>
      <w:r w:rsidRPr="57CA34C0">
        <w:rPr>
          <w:rFonts w:asciiTheme="minorHAnsi" w:eastAsiaTheme="minorEastAsia" w:hAnsiTheme="minorHAnsi" w:cstheme="minorBidi"/>
          <w:sz w:val="24"/>
          <w:szCs w:val="24"/>
        </w:rPr>
        <w:t>4. Employees have responsibilities. They must:</w:t>
      </w:r>
    </w:p>
    <w:p w14:paraId="58496917" w14:textId="00BF8F88" w:rsidR="57CA34C0" w:rsidRDefault="57CA34C0" w:rsidP="00A82340">
      <w:pPr>
        <w:pStyle w:val="ListParagraph"/>
        <w:numPr>
          <w:ilvl w:val="0"/>
          <w:numId w:val="1"/>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Co-operate with supervisors and managers on health and safety matters.</w:t>
      </w:r>
    </w:p>
    <w:p w14:paraId="526519B6" w14:textId="4058269B" w:rsidR="57CA34C0" w:rsidRDefault="57CA34C0" w:rsidP="00A82340">
      <w:pPr>
        <w:pStyle w:val="ListParagraph"/>
        <w:numPr>
          <w:ilvl w:val="0"/>
          <w:numId w:val="1"/>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Not interfere with anything provided to protect their health and safety.</w:t>
      </w:r>
    </w:p>
    <w:p w14:paraId="1FE0C32C" w14:textId="0A58CD52" w:rsidR="57CA34C0" w:rsidRDefault="57CA34C0" w:rsidP="00A82340">
      <w:pPr>
        <w:pStyle w:val="ListParagraph"/>
        <w:numPr>
          <w:ilvl w:val="0"/>
          <w:numId w:val="1"/>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Take reasonable care of their own health and safety and of others who may be affected by their acts and/or omissions.</w:t>
      </w:r>
    </w:p>
    <w:p w14:paraId="128CAFA0" w14:textId="3F14D3C4" w:rsidR="57CA34C0" w:rsidRDefault="57CA34C0" w:rsidP="00A82340">
      <w:pPr>
        <w:pStyle w:val="ListParagraph"/>
        <w:numPr>
          <w:ilvl w:val="0"/>
          <w:numId w:val="1"/>
        </w:num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Report all health and safety concerns to an appropriate person (as detailed above).</w:t>
      </w:r>
    </w:p>
    <w:p w14:paraId="1563F2C7" w14:textId="4384110F" w:rsidR="57CA34C0" w:rsidRDefault="57CA34C0" w:rsidP="00A82340">
      <w:pPr>
        <w:jc w:val="both"/>
        <w:rPr>
          <w:rFonts w:asciiTheme="minorHAnsi" w:eastAsiaTheme="minorEastAsia" w:hAnsiTheme="minorHAnsi" w:cstheme="minorBidi"/>
          <w:sz w:val="24"/>
          <w:szCs w:val="24"/>
        </w:rPr>
      </w:pPr>
    </w:p>
    <w:p w14:paraId="05261501" w14:textId="4BF57891" w:rsidR="57CA34C0" w:rsidRDefault="57CA34C0" w:rsidP="00A82340">
      <w:pPr>
        <w:jc w:val="both"/>
        <w:rPr>
          <w:rFonts w:asciiTheme="minorHAnsi" w:eastAsiaTheme="minorEastAsia" w:hAnsiTheme="minorHAnsi" w:cstheme="minorBidi"/>
          <w:sz w:val="28"/>
          <w:szCs w:val="28"/>
        </w:rPr>
      </w:pPr>
      <w:r w:rsidRPr="57CA34C0">
        <w:rPr>
          <w:rFonts w:asciiTheme="minorHAnsi" w:eastAsiaTheme="minorEastAsia" w:hAnsiTheme="minorHAnsi" w:cstheme="minorBidi"/>
          <w:sz w:val="28"/>
          <w:szCs w:val="28"/>
        </w:rPr>
        <w:t>Arrangements for health and safety</w:t>
      </w:r>
    </w:p>
    <w:p w14:paraId="672A0F12" w14:textId="77777777" w:rsidR="005E30D6" w:rsidRDefault="005E30D6" w:rsidP="00A82340">
      <w:pPr>
        <w:jc w:val="both"/>
        <w:rPr>
          <w:rFonts w:asciiTheme="minorHAnsi" w:eastAsiaTheme="minorEastAsia" w:hAnsiTheme="minorHAnsi" w:cstheme="minorBidi"/>
          <w:sz w:val="24"/>
          <w:szCs w:val="24"/>
        </w:rPr>
      </w:pPr>
    </w:p>
    <w:p w14:paraId="40809CA8" w14:textId="4A3DF8D8" w:rsidR="57CA34C0" w:rsidRPr="00C6439A" w:rsidRDefault="57CA34C0" w:rsidP="00A82340">
      <w:pPr>
        <w:jc w:val="both"/>
        <w:rPr>
          <w:b/>
          <w:bCs/>
        </w:rPr>
      </w:pPr>
      <w:r w:rsidRPr="00C6439A">
        <w:rPr>
          <w:rFonts w:asciiTheme="minorHAnsi" w:eastAsiaTheme="minorEastAsia" w:hAnsiTheme="minorHAnsi" w:cstheme="minorBidi"/>
          <w:b/>
          <w:bCs/>
          <w:sz w:val="24"/>
          <w:szCs w:val="24"/>
        </w:rPr>
        <w:t>Risk assessments</w:t>
      </w:r>
    </w:p>
    <w:p w14:paraId="61D86804" w14:textId="427310E5" w:rsidR="57CA34C0" w:rsidRDefault="57CA34C0" w:rsidP="00A82340">
      <w:pPr>
        <w:jc w:val="both"/>
      </w:pPr>
      <w:r w:rsidRPr="57CA34C0">
        <w:rPr>
          <w:rFonts w:asciiTheme="minorHAnsi" w:eastAsiaTheme="minorEastAsia" w:hAnsiTheme="minorHAnsi" w:cstheme="minorBidi"/>
          <w:sz w:val="24"/>
          <w:szCs w:val="24"/>
        </w:rPr>
        <w:t>There is a general requirement for risk assessments under the Management of Health and Safety at Work Regulations 1999 (regulation 3). There is also risk assessment requirements in specific regulations. Our arrangements for risk assessments are as follows:</w:t>
      </w:r>
    </w:p>
    <w:p w14:paraId="27007AD7" w14:textId="6FEFD3F4" w:rsidR="57CA34C0" w:rsidRDefault="57CA34C0" w:rsidP="00A82340">
      <w:pPr>
        <w:jc w:val="both"/>
        <w:rPr>
          <w:rFonts w:asciiTheme="minorHAnsi" w:eastAsiaTheme="minorEastAsia" w:hAnsiTheme="minorHAnsi" w:cstheme="minorBidi"/>
          <w:sz w:val="24"/>
          <w:szCs w:val="24"/>
        </w:rPr>
      </w:pPr>
    </w:p>
    <w:p w14:paraId="5E793367" w14:textId="5681F51E" w:rsidR="57CA34C0" w:rsidRDefault="57CA34C0" w:rsidP="00A82340">
      <w:pPr>
        <w:jc w:val="both"/>
      </w:pPr>
      <w:r w:rsidRPr="57CA34C0">
        <w:rPr>
          <w:rFonts w:asciiTheme="minorHAnsi" w:eastAsiaTheme="minorEastAsia" w:hAnsiTheme="minorHAnsi" w:cstheme="minorBidi"/>
          <w:sz w:val="24"/>
          <w:szCs w:val="24"/>
        </w:rPr>
        <w:t xml:space="preserve">Risk assessments will be </w:t>
      </w:r>
      <w:r w:rsidR="00F41F97">
        <w:rPr>
          <w:rFonts w:asciiTheme="minorHAnsi" w:eastAsiaTheme="minorEastAsia" w:hAnsiTheme="minorHAnsi" w:cstheme="minorBidi"/>
          <w:sz w:val="24"/>
          <w:szCs w:val="24"/>
        </w:rPr>
        <w:t>complied</w:t>
      </w:r>
      <w:r w:rsidRPr="57CA34C0">
        <w:rPr>
          <w:rFonts w:asciiTheme="minorHAnsi" w:eastAsiaTheme="minorEastAsia" w:hAnsiTheme="minorHAnsi" w:cstheme="minorBidi"/>
          <w:sz w:val="24"/>
          <w:szCs w:val="24"/>
        </w:rPr>
        <w:t xml:space="preserve"> by: Cheryl Webster (Admin Assistant), Helen Donlan (Manager and Proprietor)</w:t>
      </w:r>
      <w:r w:rsidR="00F41F97">
        <w:rPr>
          <w:rFonts w:asciiTheme="minorHAnsi" w:eastAsiaTheme="minorEastAsia" w:hAnsiTheme="minorHAnsi" w:cstheme="minorBidi"/>
          <w:sz w:val="24"/>
          <w:szCs w:val="24"/>
        </w:rPr>
        <w:t>, together with Bright HR</w:t>
      </w:r>
      <w:r w:rsidRPr="57CA34C0">
        <w:rPr>
          <w:rFonts w:asciiTheme="minorHAnsi" w:eastAsiaTheme="minorEastAsia" w:hAnsiTheme="minorHAnsi" w:cstheme="minorBidi"/>
          <w:sz w:val="24"/>
          <w:szCs w:val="24"/>
        </w:rPr>
        <w:t xml:space="preserve"> and other relevant persons to the required risk assessments, e.g. a child and the parents for </w:t>
      </w:r>
      <w:r w:rsidR="00FD7E36">
        <w:rPr>
          <w:rFonts w:asciiTheme="minorHAnsi" w:eastAsiaTheme="minorEastAsia" w:hAnsiTheme="minorHAnsi" w:cstheme="minorBidi"/>
          <w:sz w:val="24"/>
          <w:szCs w:val="24"/>
        </w:rPr>
        <w:t>injuries/illnesses</w:t>
      </w:r>
      <w:r w:rsidRPr="57CA34C0">
        <w:rPr>
          <w:rFonts w:asciiTheme="minorHAnsi" w:eastAsiaTheme="minorEastAsia" w:hAnsiTheme="minorHAnsi" w:cstheme="minorBidi"/>
          <w:sz w:val="24"/>
          <w:szCs w:val="24"/>
        </w:rPr>
        <w:t>.</w:t>
      </w:r>
    </w:p>
    <w:p w14:paraId="41036E9F" w14:textId="1F2EFCE0" w:rsidR="57CA34C0" w:rsidRDefault="57CA34C0" w:rsidP="00A82340">
      <w:pPr>
        <w:jc w:val="both"/>
      </w:pPr>
      <w:r w:rsidRPr="57CA34C0">
        <w:rPr>
          <w:rFonts w:asciiTheme="minorHAnsi" w:eastAsiaTheme="minorEastAsia" w:hAnsiTheme="minorHAnsi" w:cstheme="minorBidi"/>
          <w:sz w:val="24"/>
          <w:szCs w:val="24"/>
        </w:rPr>
        <w:t xml:space="preserve"> </w:t>
      </w:r>
    </w:p>
    <w:p w14:paraId="4A9485C5" w14:textId="066EC309" w:rsidR="57CA34C0" w:rsidRDefault="57CA34C0" w:rsidP="00A82340">
      <w:pPr>
        <w:jc w:val="both"/>
      </w:pPr>
      <w:r w:rsidRPr="57CA34C0">
        <w:rPr>
          <w:rFonts w:asciiTheme="minorHAnsi" w:eastAsiaTheme="minorEastAsia" w:hAnsiTheme="minorHAnsi" w:cstheme="minorBidi"/>
          <w:sz w:val="24"/>
          <w:szCs w:val="24"/>
        </w:rPr>
        <w:t>The risk assessment findings will be reported to</w:t>
      </w:r>
      <w:r w:rsidR="00602FCD">
        <w:rPr>
          <w:rFonts w:asciiTheme="minorHAnsi" w:eastAsiaTheme="minorEastAsia" w:hAnsiTheme="minorHAnsi" w:cstheme="minorBidi"/>
          <w:sz w:val="24"/>
          <w:szCs w:val="24"/>
        </w:rPr>
        <w:t xml:space="preserve"> </w:t>
      </w:r>
      <w:r w:rsidRPr="57CA34C0">
        <w:rPr>
          <w:rFonts w:asciiTheme="minorHAnsi" w:eastAsiaTheme="minorEastAsia" w:hAnsiTheme="minorHAnsi" w:cstheme="minorBidi"/>
          <w:sz w:val="24"/>
          <w:szCs w:val="24"/>
        </w:rPr>
        <w:t>all other employees that need to be informed.</w:t>
      </w:r>
    </w:p>
    <w:p w14:paraId="1F93A019" w14:textId="5E77BD4D" w:rsidR="57CA34C0" w:rsidRDefault="57CA34C0" w:rsidP="00A82340">
      <w:pPr>
        <w:jc w:val="both"/>
        <w:rPr>
          <w:rFonts w:asciiTheme="minorHAnsi" w:eastAsiaTheme="minorEastAsia" w:hAnsiTheme="minorHAnsi" w:cstheme="minorBidi"/>
          <w:sz w:val="24"/>
          <w:szCs w:val="24"/>
          <w:highlight w:val="yellow"/>
        </w:rPr>
      </w:pPr>
    </w:p>
    <w:p w14:paraId="56A62EF2" w14:textId="5A178757" w:rsidR="57CA34C0" w:rsidRDefault="57CA34C0" w:rsidP="00A82340">
      <w:pPr>
        <w:jc w:val="both"/>
      </w:pPr>
      <w:r w:rsidRPr="57CA34C0">
        <w:rPr>
          <w:rFonts w:asciiTheme="minorHAnsi" w:eastAsiaTheme="minorEastAsia" w:hAnsiTheme="minorHAnsi" w:cstheme="minorBidi"/>
          <w:sz w:val="24"/>
          <w:szCs w:val="24"/>
        </w:rPr>
        <w:t xml:space="preserve">Any action required to remove/control risks will be approved by: Helen </w:t>
      </w:r>
      <w:r w:rsidR="00EA2296" w:rsidRPr="57CA34C0">
        <w:rPr>
          <w:rFonts w:asciiTheme="minorHAnsi" w:eastAsiaTheme="minorEastAsia" w:hAnsiTheme="minorHAnsi" w:cstheme="minorBidi"/>
          <w:sz w:val="24"/>
          <w:szCs w:val="24"/>
        </w:rPr>
        <w:t>Donlan or</w:t>
      </w:r>
      <w:r w:rsidRPr="57CA34C0">
        <w:rPr>
          <w:rFonts w:asciiTheme="minorHAnsi" w:eastAsiaTheme="minorEastAsia" w:hAnsiTheme="minorHAnsi" w:cstheme="minorBidi"/>
          <w:sz w:val="24"/>
          <w:szCs w:val="24"/>
        </w:rPr>
        <w:t xml:space="preserve"> </w:t>
      </w:r>
      <w:r w:rsidR="004D710B">
        <w:rPr>
          <w:rFonts w:asciiTheme="minorHAnsi" w:eastAsiaTheme="minorEastAsia" w:hAnsiTheme="minorHAnsi" w:cstheme="minorBidi"/>
          <w:sz w:val="24"/>
          <w:szCs w:val="24"/>
        </w:rPr>
        <w:t>Jo</w:t>
      </w:r>
      <w:r w:rsidR="006609F2">
        <w:rPr>
          <w:rFonts w:asciiTheme="minorHAnsi" w:eastAsiaTheme="minorEastAsia" w:hAnsiTheme="minorHAnsi" w:cstheme="minorBidi"/>
          <w:sz w:val="24"/>
          <w:szCs w:val="24"/>
        </w:rPr>
        <w:t>anne</w:t>
      </w:r>
      <w:r w:rsidR="004D710B">
        <w:rPr>
          <w:rFonts w:asciiTheme="minorHAnsi" w:eastAsiaTheme="minorEastAsia" w:hAnsiTheme="minorHAnsi" w:cstheme="minorBidi"/>
          <w:sz w:val="24"/>
          <w:szCs w:val="24"/>
        </w:rPr>
        <w:t xml:space="preserve"> Taylor</w:t>
      </w:r>
      <w:r w:rsidR="008C0D9C">
        <w:rPr>
          <w:rFonts w:asciiTheme="minorHAnsi" w:eastAsiaTheme="minorEastAsia" w:hAnsiTheme="minorHAnsi" w:cstheme="minorBidi"/>
          <w:sz w:val="24"/>
          <w:szCs w:val="24"/>
        </w:rPr>
        <w:t xml:space="preserve"> or Hannah Gregory.</w:t>
      </w:r>
      <w:r w:rsidRPr="57CA34C0">
        <w:rPr>
          <w:rFonts w:asciiTheme="minorHAnsi" w:eastAsiaTheme="minorEastAsia" w:hAnsiTheme="minorHAnsi" w:cstheme="minorBidi"/>
          <w:sz w:val="24"/>
          <w:szCs w:val="24"/>
        </w:rPr>
        <w:t xml:space="preserve">  The responsibility for ensuring the action required is implemented will be delegated to</w:t>
      </w:r>
      <w:r w:rsidR="002B18DE">
        <w:rPr>
          <w:rFonts w:asciiTheme="minorHAnsi" w:eastAsiaTheme="minorEastAsia" w:hAnsiTheme="minorHAnsi" w:cstheme="minorBidi"/>
          <w:sz w:val="24"/>
          <w:szCs w:val="24"/>
        </w:rPr>
        <w:t xml:space="preserve"> Joanne Taylor.</w:t>
      </w:r>
    </w:p>
    <w:p w14:paraId="13697770" w14:textId="3969C62C" w:rsidR="57CA34C0" w:rsidRDefault="57CA34C0" w:rsidP="00A82340">
      <w:pPr>
        <w:jc w:val="both"/>
        <w:rPr>
          <w:rFonts w:asciiTheme="minorHAnsi" w:eastAsiaTheme="minorEastAsia" w:hAnsiTheme="minorHAnsi" w:cstheme="minorBidi"/>
          <w:sz w:val="24"/>
          <w:szCs w:val="24"/>
        </w:rPr>
      </w:pPr>
    </w:p>
    <w:p w14:paraId="1990B071" w14:textId="6F76A142" w:rsidR="57CA34C0" w:rsidRDefault="57CA34C0" w:rsidP="00A82340">
      <w:pPr>
        <w:jc w:val="both"/>
      </w:pPr>
      <w:r w:rsidRPr="57CA34C0">
        <w:rPr>
          <w:rFonts w:asciiTheme="minorHAnsi" w:eastAsiaTheme="minorEastAsia" w:hAnsiTheme="minorHAnsi" w:cstheme="minorBidi"/>
          <w:sz w:val="24"/>
          <w:szCs w:val="24"/>
        </w:rPr>
        <w:t>Checks that the implemented actions have removed/reduced the risks will be completed by: Helen Donlan</w:t>
      </w:r>
      <w:r w:rsidR="002B18DE">
        <w:rPr>
          <w:rFonts w:asciiTheme="minorHAnsi" w:eastAsiaTheme="minorEastAsia" w:hAnsiTheme="minorHAnsi" w:cstheme="minorBidi"/>
          <w:sz w:val="24"/>
          <w:szCs w:val="24"/>
        </w:rPr>
        <w:t>,</w:t>
      </w:r>
      <w:r w:rsidRPr="57CA34C0">
        <w:rPr>
          <w:rFonts w:asciiTheme="minorHAnsi" w:eastAsiaTheme="minorEastAsia" w:hAnsiTheme="minorHAnsi" w:cstheme="minorBidi"/>
          <w:sz w:val="24"/>
          <w:szCs w:val="24"/>
        </w:rPr>
        <w:t xml:space="preserve"> </w:t>
      </w:r>
      <w:r w:rsidR="002B18DE" w:rsidRPr="002B18DE">
        <w:rPr>
          <w:rFonts w:asciiTheme="minorHAnsi" w:eastAsiaTheme="minorEastAsia" w:hAnsiTheme="minorHAnsi" w:cstheme="minorBidi"/>
          <w:sz w:val="24"/>
          <w:szCs w:val="24"/>
        </w:rPr>
        <w:t xml:space="preserve">Joanne Taylor </w:t>
      </w:r>
      <w:r w:rsidRPr="002B18DE">
        <w:rPr>
          <w:rFonts w:asciiTheme="minorHAnsi" w:eastAsiaTheme="minorEastAsia" w:hAnsiTheme="minorHAnsi" w:cstheme="minorBidi"/>
          <w:sz w:val="24"/>
          <w:szCs w:val="24"/>
        </w:rPr>
        <w:t>or</w:t>
      </w:r>
      <w:r w:rsidRPr="57CA34C0">
        <w:rPr>
          <w:rFonts w:asciiTheme="minorHAnsi" w:eastAsiaTheme="minorEastAsia" w:hAnsiTheme="minorHAnsi" w:cstheme="minorBidi"/>
          <w:sz w:val="24"/>
          <w:szCs w:val="24"/>
        </w:rPr>
        <w:t xml:space="preserve"> Cheryl Webster</w:t>
      </w:r>
      <w:r w:rsidR="002B18DE">
        <w:rPr>
          <w:rFonts w:asciiTheme="minorHAnsi" w:eastAsiaTheme="minorEastAsia" w:hAnsiTheme="minorHAnsi" w:cstheme="minorBidi"/>
          <w:sz w:val="24"/>
          <w:szCs w:val="24"/>
        </w:rPr>
        <w:t>.</w:t>
      </w:r>
      <w:r w:rsidRPr="57CA34C0">
        <w:rPr>
          <w:rFonts w:asciiTheme="minorHAnsi" w:eastAsiaTheme="minorEastAsia" w:hAnsiTheme="minorHAnsi" w:cstheme="minorBidi"/>
          <w:sz w:val="24"/>
          <w:szCs w:val="24"/>
        </w:rPr>
        <w:t xml:space="preserve"> </w:t>
      </w:r>
    </w:p>
    <w:p w14:paraId="25C48375" w14:textId="5967AC13" w:rsidR="57CA34C0" w:rsidRDefault="57CA34C0" w:rsidP="00A82340">
      <w:pPr>
        <w:jc w:val="both"/>
      </w:pPr>
      <w:r w:rsidRPr="57CA34C0">
        <w:rPr>
          <w:rFonts w:asciiTheme="minorHAnsi" w:eastAsiaTheme="minorEastAsia" w:hAnsiTheme="minorHAnsi" w:cstheme="minorBidi"/>
          <w:sz w:val="24"/>
          <w:szCs w:val="24"/>
        </w:rPr>
        <w:t xml:space="preserve"> </w:t>
      </w:r>
    </w:p>
    <w:p w14:paraId="422B3F3F" w14:textId="7FFB96C9" w:rsidR="57CA34C0" w:rsidRDefault="57CA34C0" w:rsidP="00A82340">
      <w:pPr>
        <w:jc w:val="both"/>
      </w:pPr>
      <w:r w:rsidRPr="57CA34C0">
        <w:rPr>
          <w:rFonts w:asciiTheme="minorHAnsi" w:eastAsiaTheme="minorEastAsia" w:hAnsiTheme="minorHAnsi" w:cstheme="minorBidi"/>
          <w:sz w:val="24"/>
          <w:szCs w:val="24"/>
        </w:rPr>
        <w:t>Risk assessments will be reviewed if there are any changes and at least every year.</w:t>
      </w:r>
    </w:p>
    <w:p w14:paraId="2E870733" w14:textId="789E0D06" w:rsidR="57CA34C0" w:rsidRDefault="57CA34C0" w:rsidP="00A82340">
      <w:pPr>
        <w:jc w:val="both"/>
      </w:pPr>
      <w:r w:rsidRPr="57CA34C0">
        <w:rPr>
          <w:rFonts w:asciiTheme="minorHAnsi" w:eastAsiaTheme="minorEastAsia" w:hAnsiTheme="minorHAnsi" w:cstheme="minorBidi"/>
          <w:sz w:val="24"/>
          <w:szCs w:val="24"/>
        </w:rPr>
        <w:t xml:space="preserve"> </w:t>
      </w:r>
    </w:p>
    <w:p w14:paraId="6DA19C96" w14:textId="556A6884" w:rsidR="57CA34C0" w:rsidRDefault="57CA34C0" w:rsidP="00A82340">
      <w:p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Risk assessments are located in the risk assessment folder or in the individual child’s folder.</w:t>
      </w:r>
    </w:p>
    <w:p w14:paraId="460BEC5F" w14:textId="09833712" w:rsidR="57CA34C0" w:rsidRDefault="57CA34C0" w:rsidP="00A82340">
      <w:pPr>
        <w:jc w:val="both"/>
      </w:pPr>
      <w:r w:rsidRPr="57CA34C0">
        <w:rPr>
          <w:rFonts w:asciiTheme="minorHAnsi" w:eastAsiaTheme="minorEastAsia" w:hAnsiTheme="minorHAnsi" w:cstheme="minorBidi"/>
          <w:sz w:val="24"/>
          <w:szCs w:val="24"/>
        </w:rPr>
        <w:t xml:space="preserve"> </w:t>
      </w:r>
    </w:p>
    <w:p w14:paraId="53F03696" w14:textId="7C580F62" w:rsidR="57CA34C0" w:rsidRDefault="57CA34C0" w:rsidP="00A82340">
      <w:pPr>
        <w:jc w:val="both"/>
      </w:pPr>
      <w:r w:rsidRPr="57CA34C0">
        <w:rPr>
          <w:rFonts w:asciiTheme="minorHAnsi" w:eastAsiaTheme="minorEastAsia" w:hAnsiTheme="minorHAnsi" w:cstheme="minorBidi"/>
          <w:sz w:val="24"/>
          <w:szCs w:val="24"/>
        </w:rPr>
        <w:t>Any additional information on risk assessments can be found in the risk assessment policy.</w:t>
      </w:r>
    </w:p>
    <w:p w14:paraId="48E62FAE" w14:textId="1EC24223" w:rsidR="57CA34C0" w:rsidRDefault="57CA34C0" w:rsidP="00A82340">
      <w:pPr>
        <w:jc w:val="both"/>
      </w:pPr>
      <w:r w:rsidRPr="57CA34C0">
        <w:rPr>
          <w:rFonts w:asciiTheme="minorHAnsi" w:eastAsiaTheme="minorEastAsia" w:hAnsiTheme="minorHAnsi" w:cstheme="minorBidi"/>
          <w:sz w:val="24"/>
          <w:szCs w:val="24"/>
        </w:rPr>
        <w:t xml:space="preserve"> </w:t>
      </w:r>
    </w:p>
    <w:p w14:paraId="65C5A551" w14:textId="77777777" w:rsidR="005E30D6" w:rsidRDefault="005E30D6" w:rsidP="00A82340">
      <w:pPr>
        <w:jc w:val="both"/>
        <w:rPr>
          <w:rFonts w:asciiTheme="minorHAnsi" w:eastAsiaTheme="minorEastAsia" w:hAnsiTheme="minorHAnsi" w:cstheme="minorBidi"/>
          <w:b/>
          <w:bCs/>
          <w:sz w:val="24"/>
          <w:szCs w:val="24"/>
        </w:rPr>
      </w:pPr>
    </w:p>
    <w:p w14:paraId="2E1A9DE0" w14:textId="0D61389D" w:rsidR="57CA34C0" w:rsidRPr="00FD7E36" w:rsidRDefault="57CA34C0" w:rsidP="00A82340">
      <w:pPr>
        <w:jc w:val="both"/>
        <w:rPr>
          <w:b/>
          <w:bCs/>
        </w:rPr>
      </w:pPr>
      <w:r w:rsidRPr="00FD7E36">
        <w:rPr>
          <w:rFonts w:asciiTheme="minorHAnsi" w:eastAsiaTheme="minorEastAsia" w:hAnsiTheme="minorHAnsi" w:cstheme="minorBidi"/>
          <w:b/>
          <w:bCs/>
          <w:sz w:val="24"/>
          <w:szCs w:val="24"/>
        </w:rPr>
        <w:t>Safe equipment</w:t>
      </w:r>
    </w:p>
    <w:p w14:paraId="1C9B09AC" w14:textId="733ED4A2" w:rsidR="57CA34C0" w:rsidRDefault="57CA34C0" w:rsidP="00A82340">
      <w:pPr>
        <w:jc w:val="both"/>
        <w:rPr>
          <w:rFonts w:asciiTheme="minorHAnsi" w:eastAsiaTheme="minorEastAsia" w:hAnsiTheme="minorHAnsi" w:cstheme="minorBidi"/>
          <w:sz w:val="24"/>
          <w:szCs w:val="24"/>
        </w:rPr>
      </w:pPr>
    </w:p>
    <w:p w14:paraId="727FB6A2" w14:textId="2E2D164E" w:rsidR="57CA34C0" w:rsidRDefault="57CA34C0" w:rsidP="00A82340">
      <w:pPr>
        <w:jc w:val="both"/>
      </w:pPr>
      <w:r w:rsidRPr="57CA34C0">
        <w:rPr>
          <w:rFonts w:asciiTheme="minorHAnsi" w:eastAsiaTheme="minorEastAsia" w:hAnsiTheme="minorHAnsi" w:cstheme="minorBidi"/>
          <w:sz w:val="24"/>
          <w:szCs w:val="24"/>
        </w:rPr>
        <w:t xml:space="preserve">Identification of all equipment </w:t>
      </w:r>
      <w:r w:rsidR="00F25C08">
        <w:rPr>
          <w:rFonts w:asciiTheme="minorHAnsi" w:eastAsiaTheme="minorEastAsia" w:hAnsiTheme="minorHAnsi" w:cstheme="minorBidi"/>
          <w:sz w:val="24"/>
          <w:szCs w:val="24"/>
        </w:rPr>
        <w:t>which</w:t>
      </w:r>
      <w:r w:rsidRPr="57CA34C0">
        <w:rPr>
          <w:rFonts w:asciiTheme="minorHAnsi" w:eastAsiaTheme="minorEastAsia" w:hAnsiTheme="minorHAnsi" w:cstheme="minorBidi"/>
          <w:sz w:val="24"/>
          <w:szCs w:val="24"/>
        </w:rPr>
        <w:t xml:space="preserve"> needs maintenance will be carried</w:t>
      </w:r>
      <w:r w:rsidR="003B0734">
        <w:t xml:space="preserve"> </w:t>
      </w:r>
      <w:r w:rsidRPr="57CA34C0">
        <w:rPr>
          <w:rFonts w:asciiTheme="minorHAnsi" w:eastAsiaTheme="minorEastAsia" w:hAnsiTheme="minorHAnsi" w:cstheme="minorBidi"/>
          <w:sz w:val="24"/>
          <w:szCs w:val="24"/>
        </w:rPr>
        <w:t>out by:</w:t>
      </w:r>
      <w:r w:rsidR="00602FCD">
        <w:t xml:space="preserve"> </w:t>
      </w:r>
      <w:bookmarkStart w:id="0" w:name="_Hlk130470936"/>
      <w:r w:rsidR="00602FCD" w:rsidRPr="00602FCD">
        <w:rPr>
          <w:rFonts w:asciiTheme="minorHAnsi" w:hAnsiTheme="minorHAnsi" w:cstheme="minorHAnsi"/>
          <w:sz w:val="24"/>
          <w:szCs w:val="24"/>
        </w:rPr>
        <w:t xml:space="preserve">Helen Donlan </w:t>
      </w:r>
      <w:bookmarkEnd w:id="0"/>
      <w:r w:rsidR="001B50AA">
        <w:rPr>
          <w:rFonts w:asciiTheme="minorHAnsi" w:hAnsiTheme="minorHAnsi" w:cstheme="minorHAnsi"/>
          <w:sz w:val="24"/>
          <w:szCs w:val="24"/>
        </w:rPr>
        <w:t>Joanne Taylor, Hannah Gregory</w:t>
      </w:r>
      <w:r w:rsidR="00602FCD" w:rsidRPr="00602FCD">
        <w:rPr>
          <w:rFonts w:asciiTheme="minorHAnsi" w:hAnsiTheme="minorHAnsi" w:cstheme="minorHAnsi"/>
          <w:sz w:val="24"/>
          <w:szCs w:val="24"/>
        </w:rPr>
        <w:t>, Rebecca Vessey (Supervisor), Julia Simpson (Supervisor) and The Methodist Church</w:t>
      </w:r>
    </w:p>
    <w:p w14:paraId="10537113" w14:textId="0AA05AEB" w:rsidR="57CA34C0" w:rsidRDefault="57CA34C0" w:rsidP="00A82340">
      <w:pPr>
        <w:jc w:val="both"/>
      </w:pPr>
      <w:r w:rsidRPr="57CA34C0">
        <w:rPr>
          <w:rFonts w:asciiTheme="minorHAnsi" w:eastAsiaTheme="minorEastAsia" w:hAnsiTheme="minorHAnsi" w:cstheme="minorBidi"/>
          <w:sz w:val="24"/>
          <w:szCs w:val="24"/>
        </w:rPr>
        <w:t xml:space="preserve"> </w:t>
      </w:r>
    </w:p>
    <w:p w14:paraId="6DFC9543" w14:textId="19070ECF" w:rsidR="57CA34C0" w:rsidRDefault="57CA34C0" w:rsidP="00A82340">
      <w:pPr>
        <w:jc w:val="both"/>
        <w:rPr>
          <w:rFonts w:asciiTheme="minorHAnsi" w:hAnsiTheme="minorHAnsi" w:cstheme="minorHAnsi"/>
          <w:sz w:val="24"/>
          <w:szCs w:val="24"/>
        </w:rPr>
      </w:pPr>
      <w:r w:rsidRPr="57CA34C0">
        <w:rPr>
          <w:rFonts w:asciiTheme="minorHAnsi" w:eastAsiaTheme="minorEastAsia" w:hAnsiTheme="minorHAnsi" w:cstheme="minorBidi"/>
          <w:sz w:val="24"/>
          <w:szCs w:val="24"/>
        </w:rPr>
        <w:t>If there are any problems with equipment, they should be reported</w:t>
      </w:r>
      <w:r w:rsidR="003B0734">
        <w:t xml:space="preserve"> </w:t>
      </w:r>
      <w:r w:rsidRPr="57CA34C0">
        <w:rPr>
          <w:rFonts w:asciiTheme="minorHAnsi" w:eastAsiaTheme="minorEastAsia" w:hAnsiTheme="minorHAnsi" w:cstheme="minorBidi"/>
          <w:sz w:val="24"/>
          <w:szCs w:val="24"/>
        </w:rPr>
        <w:t>to:</w:t>
      </w:r>
      <w:r w:rsidR="00602FCD">
        <w:t xml:space="preserve"> </w:t>
      </w:r>
      <w:r w:rsidR="00602FCD" w:rsidRPr="00602FCD">
        <w:rPr>
          <w:rFonts w:asciiTheme="minorHAnsi" w:hAnsiTheme="minorHAnsi" w:cstheme="minorHAnsi"/>
          <w:sz w:val="24"/>
          <w:szCs w:val="24"/>
        </w:rPr>
        <w:t xml:space="preserve">Helen Donlan </w:t>
      </w:r>
      <w:r w:rsidR="00602FCD">
        <w:rPr>
          <w:rFonts w:asciiTheme="minorHAnsi" w:hAnsiTheme="minorHAnsi" w:cstheme="minorHAnsi"/>
          <w:sz w:val="24"/>
          <w:szCs w:val="24"/>
        </w:rPr>
        <w:t>and then passed onto The Methodist Church</w:t>
      </w:r>
      <w:r w:rsidR="009E0B03">
        <w:rPr>
          <w:rFonts w:asciiTheme="minorHAnsi" w:hAnsiTheme="minorHAnsi" w:cstheme="minorHAnsi"/>
          <w:sz w:val="24"/>
          <w:szCs w:val="24"/>
        </w:rPr>
        <w:t xml:space="preserve"> Mr G. Hytch</w:t>
      </w:r>
      <w:r w:rsidR="00720F35">
        <w:rPr>
          <w:rFonts w:asciiTheme="minorHAnsi" w:hAnsiTheme="minorHAnsi" w:cstheme="minorHAnsi"/>
          <w:sz w:val="24"/>
          <w:szCs w:val="24"/>
        </w:rPr>
        <w:t>,</w:t>
      </w:r>
      <w:r w:rsidR="00602FCD">
        <w:rPr>
          <w:rFonts w:asciiTheme="minorHAnsi" w:hAnsiTheme="minorHAnsi" w:cstheme="minorHAnsi"/>
          <w:sz w:val="24"/>
          <w:szCs w:val="24"/>
        </w:rPr>
        <w:t xml:space="preserve"> regarding any building maintenance.</w:t>
      </w:r>
    </w:p>
    <w:p w14:paraId="6B6AF13C" w14:textId="77777777" w:rsidR="00602FCD" w:rsidRDefault="00602FCD" w:rsidP="00A82340">
      <w:pPr>
        <w:jc w:val="both"/>
      </w:pPr>
    </w:p>
    <w:p w14:paraId="68B4C061" w14:textId="06EC2AFE" w:rsidR="57CA34C0" w:rsidRDefault="57CA34C0" w:rsidP="00A82340">
      <w:pPr>
        <w:jc w:val="both"/>
      </w:pPr>
      <w:r w:rsidRPr="57CA34C0">
        <w:rPr>
          <w:rFonts w:asciiTheme="minorHAnsi" w:eastAsiaTheme="minorEastAsia" w:hAnsiTheme="minorHAnsi" w:cstheme="minorBidi"/>
          <w:sz w:val="24"/>
          <w:szCs w:val="24"/>
        </w:rPr>
        <w:t>Checks on purchasing new equipment and ensuring it meets health</w:t>
      </w:r>
      <w:r w:rsidR="003B0734">
        <w:t xml:space="preserve"> </w:t>
      </w:r>
      <w:r w:rsidRPr="57CA34C0">
        <w:rPr>
          <w:rFonts w:asciiTheme="minorHAnsi" w:eastAsiaTheme="minorEastAsia" w:hAnsiTheme="minorHAnsi" w:cstheme="minorBidi"/>
          <w:sz w:val="24"/>
          <w:szCs w:val="24"/>
        </w:rPr>
        <w:t>and safety</w:t>
      </w:r>
      <w:r w:rsidR="00602FCD">
        <w:rPr>
          <w:rFonts w:asciiTheme="minorHAnsi" w:eastAsiaTheme="minorEastAsia" w:hAnsiTheme="minorHAnsi" w:cstheme="minorBidi"/>
          <w:sz w:val="24"/>
          <w:szCs w:val="24"/>
        </w:rPr>
        <w:t xml:space="preserve"> </w:t>
      </w:r>
      <w:r w:rsidRPr="57CA34C0">
        <w:rPr>
          <w:rFonts w:asciiTheme="minorHAnsi" w:eastAsiaTheme="minorEastAsia" w:hAnsiTheme="minorHAnsi" w:cstheme="minorBidi"/>
          <w:sz w:val="24"/>
          <w:szCs w:val="24"/>
        </w:rPr>
        <w:t>standards will be completed by:</w:t>
      </w:r>
      <w:r w:rsidR="00602FCD">
        <w:t xml:space="preserve"> </w:t>
      </w:r>
      <w:r w:rsidR="00602FCD" w:rsidRPr="00602FCD">
        <w:rPr>
          <w:rFonts w:asciiTheme="minorHAnsi" w:hAnsiTheme="minorHAnsi" w:cstheme="minorHAnsi"/>
          <w:sz w:val="24"/>
          <w:szCs w:val="24"/>
        </w:rPr>
        <w:t>Helen Donlan</w:t>
      </w:r>
      <w:r w:rsidR="00A82340">
        <w:rPr>
          <w:rFonts w:asciiTheme="minorHAnsi" w:hAnsiTheme="minorHAnsi" w:cstheme="minorHAnsi"/>
          <w:sz w:val="24"/>
          <w:szCs w:val="24"/>
        </w:rPr>
        <w:t xml:space="preserve">, </w:t>
      </w:r>
      <w:r w:rsidR="00602FCD">
        <w:rPr>
          <w:rFonts w:asciiTheme="minorHAnsi" w:hAnsiTheme="minorHAnsi" w:cstheme="minorHAnsi"/>
          <w:sz w:val="24"/>
          <w:szCs w:val="24"/>
        </w:rPr>
        <w:t>all equipment will be bought from a reliable source and where applicable will have the kite mark on it.</w:t>
      </w:r>
    </w:p>
    <w:p w14:paraId="2F980A92" w14:textId="06853BBD" w:rsidR="57CA34C0" w:rsidRDefault="57CA34C0" w:rsidP="00A82340">
      <w:pPr>
        <w:jc w:val="both"/>
      </w:pPr>
      <w:r w:rsidRPr="57CA34C0">
        <w:rPr>
          <w:rFonts w:asciiTheme="minorHAnsi" w:eastAsiaTheme="minorEastAsia" w:hAnsiTheme="minorHAnsi" w:cstheme="minorBidi"/>
          <w:sz w:val="24"/>
          <w:szCs w:val="24"/>
        </w:rPr>
        <w:t xml:space="preserve"> </w:t>
      </w:r>
    </w:p>
    <w:p w14:paraId="1599D606" w14:textId="77777777" w:rsidR="005E30D6" w:rsidRDefault="005E30D6" w:rsidP="00A82340">
      <w:pPr>
        <w:jc w:val="both"/>
        <w:rPr>
          <w:rFonts w:asciiTheme="minorHAnsi" w:eastAsiaTheme="minorEastAsia" w:hAnsiTheme="minorHAnsi" w:cstheme="minorBidi"/>
          <w:b/>
          <w:bCs/>
          <w:sz w:val="24"/>
          <w:szCs w:val="24"/>
        </w:rPr>
      </w:pPr>
    </w:p>
    <w:p w14:paraId="71781AD2" w14:textId="292BEFC3" w:rsidR="57CA34C0" w:rsidRPr="00FD7E36" w:rsidRDefault="57CA34C0" w:rsidP="00A82340">
      <w:pPr>
        <w:jc w:val="both"/>
        <w:rPr>
          <w:b/>
          <w:bCs/>
        </w:rPr>
      </w:pPr>
      <w:r w:rsidRPr="00FD7E36">
        <w:rPr>
          <w:rFonts w:asciiTheme="minorHAnsi" w:eastAsiaTheme="minorEastAsia" w:hAnsiTheme="minorHAnsi" w:cstheme="minorBidi"/>
          <w:b/>
          <w:bCs/>
          <w:sz w:val="24"/>
          <w:szCs w:val="24"/>
        </w:rPr>
        <w:t>Any additional information:</w:t>
      </w:r>
    </w:p>
    <w:p w14:paraId="0677D787" w14:textId="5F88B20C" w:rsidR="00602FCD" w:rsidRDefault="00602FCD" w:rsidP="00A82340">
      <w:pPr>
        <w:jc w:val="both"/>
        <w:rPr>
          <w:rFonts w:asciiTheme="minorHAnsi" w:eastAsiaTheme="minorEastAsia" w:hAnsiTheme="minorHAnsi" w:cstheme="minorBidi"/>
          <w:sz w:val="24"/>
          <w:szCs w:val="24"/>
        </w:rPr>
      </w:pPr>
      <w:r>
        <w:rPr>
          <w:rFonts w:asciiTheme="minorHAnsi" w:eastAsiaTheme="minorEastAsia" w:hAnsiTheme="minorHAnsi" w:cstheme="minorBidi"/>
          <w:sz w:val="24"/>
          <w:szCs w:val="24"/>
        </w:rPr>
        <w:t>All our electrical equipment is PAT tested annually by qualified and certified electricians.</w:t>
      </w:r>
    </w:p>
    <w:p w14:paraId="4B797BD9" w14:textId="3AAC7E58" w:rsidR="57CA34C0" w:rsidRDefault="57CA34C0" w:rsidP="00A82340">
      <w:pPr>
        <w:jc w:val="both"/>
      </w:pPr>
      <w:r w:rsidRPr="57CA34C0">
        <w:rPr>
          <w:rFonts w:asciiTheme="minorHAnsi" w:eastAsiaTheme="minorEastAsia" w:hAnsiTheme="minorHAnsi" w:cstheme="minorBidi"/>
          <w:sz w:val="24"/>
          <w:szCs w:val="24"/>
        </w:rPr>
        <w:t xml:space="preserve"> </w:t>
      </w:r>
    </w:p>
    <w:p w14:paraId="67313CC2" w14:textId="1048BFA6" w:rsidR="57CA34C0" w:rsidRPr="005E30D6" w:rsidRDefault="57CA34C0" w:rsidP="00A82340">
      <w:pPr>
        <w:jc w:val="both"/>
        <w:rPr>
          <w:b/>
          <w:bCs/>
        </w:rPr>
      </w:pPr>
      <w:r w:rsidRPr="005E30D6">
        <w:rPr>
          <w:rFonts w:asciiTheme="minorHAnsi" w:eastAsiaTheme="minorEastAsia" w:hAnsiTheme="minorHAnsi" w:cstheme="minorBidi"/>
          <w:b/>
          <w:bCs/>
          <w:sz w:val="24"/>
          <w:szCs w:val="24"/>
        </w:rPr>
        <w:t>Safe handling and use of substances</w:t>
      </w:r>
    </w:p>
    <w:p w14:paraId="22183800" w14:textId="03A6D98D" w:rsidR="57CA34C0" w:rsidRDefault="57CA34C0" w:rsidP="00A82340">
      <w:p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Substances that are classed as hazardous to health under the Control of Substances Hazardous to Health (COSHH) Regulations 2002 must be risk assessed. These are known as COSHH assessments. Our arrangements for completing COSHH assessments are as follows:</w:t>
      </w:r>
    </w:p>
    <w:p w14:paraId="2B856B1F" w14:textId="77777777" w:rsidR="00F0750B" w:rsidRDefault="00F0750B" w:rsidP="00A82340">
      <w:pPr>
        <w:jc w:val="both"/>
      </w:pPr>
    </w:p>
    <w:p w14:paraId="49C67E27" w14:textId="54CD5199" w:rsidR="00593127" w:rsidRDefault="00593127" w:rsidP="57CA34C0">
      <w:pPr>
        <w:rPr>
          <w:rFonts w:asciiTheme="minorHAnsi" w:eastAsiaTheme="minorEastAsia" w:hAnsiTheme="minorHAnsi" w:cstheme="minorBidi"/>
          <w:sz w:val="24"/>
          <w:szCs w:val="24"/>
        </w:rPr>
      </w:pPr>
      <w:r>
        <w:rPr>
          <w:rFonts w:asciiTheme="minorHAnsi" w:eastAsiaTheme="minorEastAsia" w:hAnsiTheme="minorHAnsi" w:cstheme="minorBidi"/>
          <w:sz w:val="24"/>
          <w:szCs w:val="24"/>
        </w:rPr>
        <w:lastRenderedPageBreak/>
        <w:t>The following will all be completed by Helen Donlan (Manager and Proprietor)</w:t>
      </w:r>
      <w:r w:rsidR="001B3570">
        <w:rPr>
          <w:rFonts w:asciiTheme="minorHAnsi" w:eastAsiaTheme="minorEastAsia" w:hAnsiTheme="minorHAnsi" w:cstheme="minorBidi"/>
          <w:sz w:val="24"/>
          <w:szCs w:val="24"/>
        </w:rPr>
        <w:t>.</w:t>
      </w:r>
    </w:p>
    <w:p w14:paraId="33112028" w14:textId="77777777" w:rsidR="00593127" w:rsidRDefault="00593127" w:rsidP="57CA34C0">
      <w:pPr>
        <w:rPr>
          <w:rFonts w:asciiTheme="minorHAnsi" w:eastAsiaTheme="minorEastAsia" w:hAnsiTheme="minorHAnsi" w:cstheme="minorBidi"/>
          <w:sz w:val="24"/>
          <w:szCs w:val="24"/>
        </w:rPr>
      </w:pPr>
    </w:p>
    <w:p w14:paraId="12DC3BB6" w14:textId="0B9CBB1C" w:rsidR="57CA34C0" w:rsidRDefault="57CA34C0" w:rsidP="57CA34C0">
      <w:pPr>
        <w:pStyle w:val="ListParagraph"/>
        <w:numPr>
          <w:ilvl w:val="0"/>
          <w:numId w:val="13"/>
        </w:numPr>
      </w:pPr>
      <w:r w:rsidRPr="00F0750B">
        <w:rPr>
          <w:rFonts w:asciiTheme="minorHAnsi" w:eastAsiaTheme="minorEastAsia" w:hAnsiTheme="minorHAnsi" w:cstheme="minorBidi"/>
          <w:sz w:val="24"/>
          <w:szCs w:val="24"/>
        </w:rPr>
        <w:t>Identification of all substances that require a COSHH assessment</w:t>
      </w:r>
      <w:r w:rsidR="0034494C" w:rsidRPr="00F0750B">
        <w:rPr>
          <w:rFonts w:asciiTheme="minorHAnsi" w:eastAsiaTheme="minorEastAsia" w:hAnsiTheme="minorHAnsi" w:cstheme="minorBidi"/>
          <w:sz w:val="24"/>
          <w:szCs w:val="24"/>
        </w:rPr>
        <w:t>.</w:t>
      </w:r>
      <w:r w:rsidRPr="00F0750B">
        <w:rPr>
          <w:rFonts w:asciiTheme="minorHAnsi" w:eastAsiaTheme="minorEastAsia" w:hAnsiTheme="minorHAnsi" w:cstheme="minorBidi"/>
          <w:sz w:val="24"/>
          <w:szCs w:val="24"/>
        </w:rPr>
        <w:t xml:space="preserve">  </w:t>
      </w:r>
    </w:p>
    <w:p w14:paraId="504FCEBF" w14:textId="2D80D194" w:rsidR="57CA34C0" w:rsidRDefault="57CA34C0" w:rsidP="57CA34C0">
      <w:pPr>
        <w:pStyle w:val="ListParagraph"/>
        <w:numPr>
          <w:ilvl w:val="0"/>
          <w:numId w:val="13"/>
        </w:numPr>
      </w:pPr>
      <w:r w:rsidRPr="00F0750B">
        <w:rPr>
          <w:rFonts w:asciiTheme="minorHAnsi" w:eastAsiaTheme="minorEastAsia" w:hAnsiTheme="minorHAnsi" w:cstheme="minorBidi"/>
          <w:sz w:val="24"/>
          <w:szCs w:val="24"/>
        </w:rPr>
        <w:t>COSHH assessments</w:t>
      </w:r>
      <w:r w:rsidR="0034494C" w:rsidRPr="00F0750B">
        <w:rPr>
          <w:rFonts w:asciiTheme="minorHAnsi" w:eastAsiaTheme="minorEastAsia" w:hAnsiTheme="minorHAnsi" w:cstheme="minorBidi"/>
          <w:sz w:val="24"/>
          <w:szCs w:val="24"/>
        </w:rPr>
        <w:t>.</w:t>
      </w:r>
      <w:r w:rsidRPr="00F0750B">
        <w:rPr>
          <w:rFonts w:asciiTheme="minorHAnsi" w:eastAsiaTheme="minorEastAsia" w:hAnsiTheme="minorHAnsi" w:cstheme="minorBidi"/>
          <w:sz w:val="24"/>
          <w:szCs w:val="24"/>
        </w:rPr>
        <w:t xml:space="preserve"> </w:t>
      </w:r>
    </w:p>
    <w:p w14:paraId="2758B3FB" w14:textId="6F306DB0" w:rsidR="0034494C" w:rsidRPr="00F0750B" w:rsidRDefault="57CA34C0" w:rsidP="57CA34C0">
      <w:pPr>
        <w:pStyle w:val="ListParagraph"/>
        <w:numPr>
          <w:ilvl w:val="0"/>
          <w:numId w:val="13"/>
        </w:numPr>
        <w:rPr>
          <w:rFonts w:asciiTheme="minorHAnsi" w:eastAsiaTheme="minorEastAsia" w:hAnsiTheme="minorHAnsi" w:cstheme="minorBidi"/>
          <w:sz w:val="24"/>
          <w:szCs w:val="24"/>
        </w:rPr>
      </w:pPr>
      <w:r w:rsidRPr="00F0750B">
        <w:rPr>
          <w:rFonts w:asciiTheme="minorHAnsi" w:eastAsiaTheme="minorEastAsia" w:hAnsiTheme="minorHAnsi" w:cstheme="minorBidi"/>
          <w:sz w:val="24"/>
          <w:szCs w:val="24"/>
        </w:rPr>
        <w:t xml:space="preserve">all actions identified in the assessments are </w:t>
      </w:r>
      <w:r w:rsidR="0034494C" w:rsidRPr="00F0750B">
        <w:rPr>
          <w:rFonts w:asciiTheme="minorHAnsi" w:eastAsiaTheme="minorEastAsia" w:hAnsiTheme="minorHAnsi" w:cstheme="minorBidi"/>
          <w:sz w:val="24"/>
          <w:szCs w:val="24"/>
        </w:rPr>
        <w:t>implemented.</w:t>
      </w:r>
    </w:p>
    <w:p w14:paraId="1DFBF263" w14:textId="77777777" w:rsidR="00F0750B" w:rsidRDefault="57CA34C0" w:rsidP="00F0750B">
      <w:pPr>
        <w:pStyle w:val="ListParagraph"/>
        <w:numPr>
          <w:ilvl w:val="0"/>
          <w:numId w:val="13"/>
        </w:numPr>
        <w:rPr>
          <w:rFonts w:asciiTheme="minorHAnsi" w:eastAsiaTheme="minorEastAsia" w:hAnsiTheme="minorHAnsi" w:cstheme="minorBidi"/>
          <w:sz w:val="24"/>
          <w:szCs w:val="24"/>
        </w:rPr>
      </w:pPr>
      <w:r w:rsidRPr="0034494C">
        <w:rPr>
          <w:rFonts w:asciiTheme="minorHAnsi" w:eastAsiaTheme="minorEastAsia" w:hAnsiTheme="minorHAnsi" w:cstheme="minorBidi"/>
          <w:sz w:val="24"/>
          <w:szCs w:val="24"/>
        </w:rPr>
        <w:t>all relevant employees are informed about</w:t>
      </w:r>
      <w:r w:rsidR="003B0734">
        <w:t xml:space="preserve"> </w:t>
      </w:r>
      <w:r w:rsidRPr="0034494C">
        <w:rPr>
          <w:rFonts w:asciiTheme="minorHAnsi" w:eastAsiaTheme="minorEastAsia" w:hAnsiTheme="minorHAnsi" w:cstheme="minorBidi"/>
          <w:sz w:val="24"/>
          <w:szCs w:val="24"/>
        </w:rPr>
        <w:t>the COSHH assessments</w:t>
      </w:r>
      <w:r w:rsidR="00F0750B">
        <w:rPr>
          <w:rFonts w:asciiTheme="minorHAnsi" w:eastAsiaTheme="minorEastAsia" w:hAnsiTheme="minorHAnsi" w:cstheme="minorBidi"/>
          <w:sz w:val="24"/>
          <w:szCs w:val="24"/>
        </w:rPr>
        <w:t>.</w:t>
      </w:r>
      <w:r w:rsidRPr="0034494C">
        <w:rPr>
          <w:rFonts w:asciiTheme="minorHAnsi" w:eastAsiaTheme="minorEastAsia" w:hAnsiTheme="minorHAnsi" w:cstheme="minorBidi"/>
          <w:sz w:val="24"/>
          <w:szCs w:val="24"/>
        </w:rPr>
        <w:t xml:space="preserve"> </w:t>
      </w:r>
    </w:p>
    <w:p w14:paraId="55A5565B" w14:textId="7A72B7A3" w:rsidR="57CA34C0" w:rsidRPr="0034494C" w:rsidRDefault="57CA34C0" w:rsidP="00F0750B">
      <w:pPr>
        <w:pStyle w:val="ListParagraph"/>
        <w:numPr>
          <w:ilvl w:val="0"/>
          <w:numId w:val="13"/>
        </w:numPr>
        <w:rPr>
          <w:rFonts w:asciiTheme="minorHAnsi" w:eastAsiaTheme="minorEastAsia" w:hAnsiTheme="minorHAnsi" w:cstheme="minorBidi"/>
          <w:sz w:val="24"/>
          <w:szCs w:val="24"/>
        </w:rPr>
      </w:pPr>
      <w:r w:rsidRPr="0034494C">
        <w:rPr>
          <w:rFonts w:asciiTheme="minorHAnsi" w:eastAsiaTheme="minorEastAsia" w:hAnsiTheme="minorHAnsi" w:cstheme="minorBidi"/>
          <w:sz w:val="24"/>
          <w:szCs w:val="24"/>
        </w:rPr>
        <w:t xml:space="preserve">Checks that new substances can be used safely before they are </w:t>
      </w:r>
      <w:r w:rsidR="0034494C" w:rsidRPr="0034494C">
        <w:rPr>
          <w:rFonts w:asciiTheme="minorHAnsi" w:eastAsiaTheme="minorEastAsia" w:hAnsiTheme="minorHAnsi" w:cstheme="minorBidi"/>
          <w:sz w:val="24"/>
          <w:szCs w:val="24"/>
        </w:rPr>
        <w:t>purchased.</w:t>
      </w:r>
    </w:p>
    <w:p w14:paraId="6E490216" w14:textId="62457B5D" w:rsidR="57CA34C0" w:rsidRDefault="57CA34C0" w:rsidP="57CA34C0"/>
    <w:p w14:paraId="0D87CE5A" w14:textId="4C8C9B74" w:rsidR="57CA34C0" w:rsidRPr="003B0734" w:rsidRDefault="57CA34C0" w:rsidP="57CA34C0">
      <w:r w:rsidRPr="57CA34C0">
        <w:rPr>
          <w:rFonts w:asciiTheme="minorHAnsi" w:eastAsiaTheme="minorEastAsia" w:hAnsiTheme="minorHAnsi" w:cstheme="minorBidi"/>
          <w:sz w:val="24"/>
          <w:szCs w:val="24"/>
        </w:rPr>
        <w:t>COSHH assessments will be reviewed if there are any changes and at least every year.</w:t>
      </w:r>
      <w:r w:rsidR="00281082">
        <w:rPr>
          <w:rFonts w:asciiTheme="minorHAnsi" w:eastAsiaTheme="minorEastAsia" w:hAnsiTheme="minorHAnsi" w:cstheme="minorBidi"/>
          <w:sz w:val="24"/>
          <w:szCs w:val="24"/>
        </w:rPr>
        <w:t xml:space="preserve">  </w:t>
      </w:r>
      <w:r w:rsidRPr="57CA34C0">
        <w:rPr>
          <w:rFonts w:asciiTheme="minorHAnsi" w:eastAsiaTheme="minorEastAsia" w:hAnsiTheme="minorHAnsi" w:cstheme="minorBidi"/>
          <w:sz w:val="24"/>
          <w:szCs w:val="24"/>
        </w:rPr>
        <w:t>COSHH assessments are located</w:t>
      </w:r>
      <w:r w:rsidR="003B0734">
        <w:rPr>
          <w:rFonts w:asciiTheme="minorHAnsi" w:eastAsiaTheme="minorEastAsia" w:hAnsiTheme="minorHAnsi" w:cstheme="minorBidi"/>
          <w:sz w:val="24"/>
          <w:szCs w:val="24"/>
        </w:rPr>
        <w:t xml:space="preserve"> in the risk assessment files.</w:t>
      </w:r>
    </w:p>
    <w:p w14:paraId="330D9EAA" w14:textId="2525F475" w:rsidR="57CA34C0" w:rsidRDefault="57CA34C0" w:rsidP="57CA34C0">
      <w:r w:rsidRPr="57CA34C0">
        <w:rPr>
          <w:rFonts w:asciiTheme="minorHAnsi" w:eastAsiaTheme="minorEastAsia" w:hAnsiTheme="minorHAnsi" w:cstheme="minorBidi"/>
          <w:sz w:val="24"/>
          <w:szCs w:val="24"/>
        </w:rPr>
        <w:t xml:space="preserve"> </w:t>
      </w:r>
    </w:p>
    <w:p w14:paraId="752461B0" w14:textId="1E9A819E" w:rsidR="57CA34C0" w:rsidRPr="003B0734" w:rsidRDefault="57CA34C0" w:rsidP="57CA34C0">
      <w:pPr>
        <w:rPr>
          <w:rFonts w:asciiTheme="minorHAnsi" w:eastAsiaTheme="minorEastAsia" w:hAnsiTheme="minorHAnsi" w:cstheme="minorBidi"/>
          <w:sz w:val="24"/>
          <w:szCs w:val="24"/>
        </w:rPr>
      </w:pPr>
      <w:r w:rsidRPr="003B0734">
        <w:rPr>
          <w:rFonts w:asciiTheme="minorHAnsi" w:eastAsiaTheme="minorEastAsia" w:hAnsiTheme="minorHAnsi" w:cstheme="minorBidi"/>
          <w:sz w:val="24"/>
          <w:szCs w:val="24"/>
        </w:rPr>
        <w:t>Any additional information:</w:t>
      </w:r>
    </w:p>
    <w:p w14:paraId="286B5448" w14:textId="3CFA349A" w:rsidR="003B0734" w:rsidRPr="003B0734" w:rsidRDefault="003B0734" w:rsidP="57CA34C0">
      <w:r>
        <w:rPr>
          <w:rFonts w:asciiTheme="minorHAnsi" w:eastAsiaTheme="minorEastAsia" w:hAnsiTheme="minorHAnsi" w:cstheme="minorBidi"/>
          <w:sz w:val="24"/>
          <w:szCs w:val="24"/>
        </w:rPr>
        <w:t>All staff are responsible for implementing the safe use of substances with COSHH assessments.</w:t>
      </w:r>
    </w:p>
    <w:p w14:paraId="15142F0F" w14:textId="77777777" w:rsidR="003B0734" w:rsidRDefault="003B0734" w:rsidP="57CA34C0">
      <w:pPr>
        <w:rPr>
          <w:rFonts w:asciiTheme="minorHAnsi" w:eastAsiaTheme="minorEastAsia" w:hAnsiTheme="minorHAnsi" w:cstheme="minorBidi"/>
          <w:sz w:val="24"/>
          <w:szCs w:val="24"/>
          <w:highlight w:val="yellow"/>
        </w:rPr>
      </w:pPr>
    </w:p>
    <w:p w14:paraId="4178DBBB" w14:textId="0979E869" w:rsidR="57CA34C0" w:rsidRDefault="57CA34C0" w:rsidP="57CA34C0">
      <w:r w:rsidRPr="57CA34C0">
        <w:rPr>
          <w:rFonts w:asciiTheme="minorHAnsi" w:eastAsiaTheme="minorEastAsia" w:hAnsiTheme="minorHAnsi" w:cstheme="minorBidi"/>
          <w:sz w:val="24"/>
          <w:szCs w:val="24"/>
        </w:rPr>
        <w:t xml:space="preserve"> </w:t>
      </w:r>
      <w:r w:rsidRPr="00851653">
        <w:rPr>
          <w:rFonts w:asciiTheme="minorHAnsi" w:eastAsiaTheme="minorEastAsia" w:hAnsiTheme="minorHAnsi" w:cstheme="minorBidi"/>
          <w:b/>
          <w:bCs/>
          <w:sz w:val="24"/>
          <w:szCs w:val="24"/>
        </w:rPr>
        <w:t>Information, instruction and supervision</w:t>
      </w:r>
    </w:p>
    <w:p w14:paraId="5DD1CDC4" w14:textId="378F214B" w:rsidR="00281082" w:rsidRDefault="57CA34C0" w:rsidP="57CA34C0">
      <w:pPr>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 xml:space="preserve">There is a legal duty to display the Health and Safety Law poster or provide an </w:t>
      </w:r>
      <w:r w:rsidR="003B0734" w:rsidRPr="57CA34C0">
        <w:rPr>
          <w:rFonts w:asciiTheme="minorHAnsi" w:eastAsiaTheme="minorEastAsia" w:hAnsiTheme="minorHAnsi" w:cstheme="minorBidi"/>
          <w:sz w:val="24"/>
          <w:szCs w:val="24"/>
        </w:rPr>
        <w:t>equivalent</w:t>
      </w:r>
      <w:r w:rsidRPr="57CA34C0">
        <w:rPr>
          <w:rFonts w:asciiTheme="minorHAnsi" w:eastAsiaTheme="minorEastAsia" w:hAnsiTheme="minorHAnsi" w:cstheme="minorBidi"/>
          <w:sz w:val="24"/>
          <w:szCs w:val="24"/>
        </w:rPr>
        <w:t xml:space="preserve"> leaflet to employees under the Health and Safety Information for Employees Regulations 1989. Our arrangements for providing information, instruction and supervision are as follows:</w:t>
      </w:r>
      <w:r w:rsidR="00281082">
        <w:rPr>
          <w:rFonts w:asciiTheme="minorHAnsi" w:eastAsiaTheme="minorEastAsia" w:hAnsiTheme="minorHAnsi" w:cstheme="minorBidi"/>
          <w:sz w:val="24"/>
          <w:szCs w:val="24"/>
        </w:rPr>
        <w:t xml:space="preserve">  </w:t>
      </w:r>
    </w:p>
    <w:p w14:paraId="6BF90FB4" w14:textId="77777777" w:rsidR="00851653" w:rsidRDefault="00851653" w:rsidP="57CA34C0">
      <w:pPr>
        <w:rPr>
          <w:rFonts w:asciiTheme="minorHAnsi" w:eastAsiaTheme="minorEastAsia" w:hAnsiTheme="minorHAnsi" w:cstheme="minorBidi"/>
          <w:sz w:val="24"/>
          <w:szCs w:val="24"/>
        </w:rPr>
      </w:pPr>
    </w:p>
    <w:p w14:paraId="6A85C42A" w14:textId="44E4424E" w:rsidR="008C50E3" w:rsidRDefault="57CA34C0" w:rsidP="57CA34C0">
      <w:pPr>
        <w:pStyle w:val="ListParagraph"/>
        <w:numPr>
          <w:ilvl w:val="0"/>
          <w:numId w:val="15"/>
        </w:numPr>
      </w:pPr>
      <w:r w:rsidRPr="00851653">
        <w:rPr>
          <w:rFonts w:asciiTheme="minorHAnsi" w:eastAsiaTheme="minorEastAsia" w:hAnsiTheme="minorHAnsi" w:cstheme="minorBidi"/>
          <w:sz w:val="24"/>
          <w:szCs w:val="24"/>
        </w:rPr>
        <w:t>The Health and Safety Law Poster is displayed in the kitchen</w:t>
      </w:r>
      <w:r w:rsidR="008C50E3" w:rsidRPr="00851653">
        <w:rPr>
          <w:rFonts w:asciiTheme="minorHAnsi" w:eastAsiaTheme="minorEastAsia" w:hAnsiTheme="minorHAnsi" w:cstheme="minorBidi"/>
          <w:sz w:val="24"/>
          <w:szCs w:val="24"/>
        </w:rPr>
        <w:t>.</w:t>
      </w:r>
      <w:r w:rsidRPr="00851653">
        <w:rPr>
          <w:rFonts w:asciiTheme="minorHAnsi" w:eastAsiaTheme="minorEastAsia" w:hAnsiTheme="minorHAnsi" w:cstheme="minorBidi"/>
          <w:sz w:val="24"/>
          <w:szCs w:val="24"/>
        </w:rPr>
        <w:t xml:space="preserve"> </w:t>
      </w:r>
    </w:p>
    <w:p w14:paraId="7BB7A8BC" w14:textId="40047E9B" w:rsidR="57CA34C0" w:rsidRDefault="57CA34C0" w:rsidP="57CA34C0">
      <w:pPr>
        <w:pStyle w:val="ListParagraph"/>
        <w:numPr>
          <w:ilvl w:val="0"/>
          <w:numId w:val="15"/>
        </w:numPr>
      </w:pPr>
      <w:r w:rsidRPr="00851653">
        <w:rPr>
          <w:rFonts w:asciiTheme="minorHAnsi" w:eastAsiaTheme="minorEastAsia" w:hAnsiTheme="minorHAnsi" w:cstheme="minorBidi"/>
          <w:sz w:val="24"/>
          <w:szCs w:val="24"/>
        </w:rPr>
        <w:t xml:space="preserve">The Health and Safety Law Leaflets </w:t>
      </w:r>
      <w:r w:rsidR="008C50E3" w:rsidRPr="00851653">
        <w:rPr>
          <w:rFonts w:asciiTheme="minorHAnsi" w:eastAsiaTheme="minorEastAsia" w:hAnsiTheme="minorHAnsi" w:cstheme="minorBidi"/>
          <w:sz w:val="24"/>
          <w:szCs w:val="24"/>
        </w:rPr>
        <w:t>and</w:t>
      </w:r>
      <w:r w:rsidRPr="00851653">
        <w:rPr>
          <w:rFonts w:asciiTheme="minorHAnsi" w:eastAsiaTheme="minorEastAsia" w:hAnsiTheme="minorHAnsi" w:cstheme="minorBidi"/>
          <w:sz w:val="24"/>
          <w:szCs w:val="24"/>
        </w:rPr>
        <w:t xml:space="preserve"> Pocket Cards are </w:t>
      </w:r>
      <w:r w:rsidR="008C50E3" w:rsidRPr="00851653">
        <w:rPr>
          <w:rFonts w:asciiTheme="minorHAnsi" w:eastAsiaTheme="minorEastAsia" w:hAnsiTheme="minorHAnsi" w:cstheme="minorBidi"/>
          <w:sz w:val="24"/>
          <w:szCs w:val="24"/>
        </w:rPr>
        <w:t>situated in the white folder in the kitchen.</w:t>
      </w:r>
      <w:r w:rsidRPr="00851653">
        <w:rPr>
          <w:rFonts w:asciiTheme="minorHAnsi" w:eastAsiaTheme="minorEastAsia" w:hAnsiTheme="minorHAnsi" w:cstheme="minorBidi"/>
          <w:sz w:val="24"/>
          <w:szCs w:val="24"/>
        </w:rPr>
        <w:t xml:space="preserve"> </w:t>
      </w:r>
    </w:p>
    <w:p w14:paraId="5F555ACB" w14:textId="6B4290B3" w:rsidR="57CA34C0" w:rsidRPr="005E30D6" w:rsidRDefault="57CA34C0" w:rsidP="005E30D6">
      <w:pPr>
        <w:ind w:left="720" w:firstLine="24"/>
        <w:rPr>
          <w:rFonts w:asciiTheme="minorHAnsi" w:eastAsiaTheme="minorEastAsia" w:hAnsiTheme="minorHAnsi" w:cstheme="minorBidi"/>
          <w:sz w:val="24"/>
          <w:szCs w:val="24"/>
          <w:highlight w:val="yellow"/>
        </w:rPr>
      </w:pPr>
      <w:r w:rsidRPr="005E30D6">
        <w:rPr>
          <w:rFonts w:asciiTheme="minorHAnsi" w:eastAsiaTheme="minorEastAsia" w:hAnsiTheme="minorHAnsi" w:cstheme="minorBidi"/>
          <w:sz w:val="24"/>
          <w:szCs w:val="24"/>
        </w:rPr>
        <w:t>Health and safety advice is available from</w:t>
      </w:r>
      <w:r w:rsidR="008C50E3" w:rsidRPr="005E30D6">
        <w:rPr>
          <w:rFonts w:asciiTheme="minorHAnsi" w:eastAsiaTheme="minorEastAsia" w:hAnsiTheme="minorHAnsi" w:cstheme="minorBidi"/>
          <w:sz w:val="24"/>
          <w:szCs w:val="24"/>
        </w:rPr>
        <w:t xml:space="preserve"> the HSE website</w:t>
      </w:r>
      <w:r w:rsidR="00DF53A8" w:rsidRPr="005E30D6">
        <w:rPr>
          <w:rFonts w:asciiTheme="minorHAnsi" w:eastAsiaTheme="minorEastAsia" w:hAnsiTheme="minorHAnsi" w:cstheme="minorBidi"/>
          <w:sz w:val="24"/>
          <w:szCs w:val="24"/>
        </w:rPr>
        <w:t xml:space="preserve"> (</w:t>
      </w:r>
      <w:hyperlink r:id="rId9" w:history="1">
        <w:r w:rsidR="00DF53A8" w:rsidRPr="005E30D6">
          <w:rPr>
            <w:rStyle w:val="Hyperlink"/>
            <w:rFonts w:asciiTheme="minorHAnsi" w:eastAsiaTheme="minorEastAsia" w:hAnsiTheme="minorHAnsi" w:cstheme="minorBidi"/>
            <w:sz w:val="24"/>
            <w:szCs w:val="24"/>
          </w:rPr>
          <w:t>https://www.hse.gov.uk/</w:t>
        </w:r>
      </w:hyperlink>
      <w:r w:rsidR="00DF53A8" w:rsidRPr="005E30D6">
        <w:rPr>
          <w:rFonts w:asciiTheme="minorHAnsi" w:eastAsiaTheme="minorEastAsia" w:hAnsiTheme="minorHAnsi" w:cstheme="minorBidi"/>
          <w:sz w:val="24"/>
          <w:szCs w:val="24"/>
        </w:rPr>
        <w:t xml:space="preserve">) and </w:t>
      </w:r>
      <w:r w:rsidR="005E30D6">
        <w:rPr>
          <w:rFonts w:asciiTheme="minorHAnsi" w:eastAsiaTheme="minorEastAsia" w:hAnsiTheme="minorHAnsi" w:cstheme="minorBidi"/>
          <w:sz w:val="24"/>
          <w:szCs w:val="24"/>
        </w:rPr>
        <w:t xml:space="preserve">  </w:t>
      </w:r>
      <w:r w:rsidR="00DF53A8" w:rsidRPr="005E30D6">
        <w:rPr>
          <w:rFonts w:asciiTheme="minorHAnsi" w:eastAsiaTheme="minorEastAsia" w:hAnsiTheme="minorHAnsi" w:cstheme="minorBidi"/>
          <w:sz w:val="24"/>
          <w:szCs w:val="24"/>
        </w:rPr>
        <w:t>from the leaflets and pocket cards in the kitchen.</w:t>
      </w:r>
    </w:p>
    <w:p w14:paraId="2B3C0A7C" w14:textId="3886FBA4" w:rsidR="57CA34C0" w:rsidRDefault="57CA34C0" w:rsidP="57CA34C0">
      <w:r w:rsidRPr="57CA34C0">
        <w:rPr>
          <w:rFonts w:asciiTheme="minorHAnsi" w:eastAsiaTheme="minorEastAsia" w:hAnsiTheme="minorHAnsi" w:cstheme="minorBidi"/>
          <w:sz w:val="24"/>
          <w:szCs w:val="24"/>
        </w:rPr>
        <w:t xml:space="preserve"> </w:t>
      </w:r>
    </w:p>
    <w:p w14:paraId="381CE22E" w14:textId="06447FD9" w:rsidR="57CA34C0" w:rsidRDefault="57CA34C0" w:rsidP="57CA34C0">
      <w:r w:rsidRPr="57CA34C0">
        <w:rPr>
          <w:rFonts w:asciiTheme="minorHAnsi" w:eastAsiaTheme="minorEastAsia" w:hAnsiTheme="minorHAnsi" w:cstheme="minorBidi"/>
          <w:sz w:val="24"/>
          <w:szCs w:val="24"/>
        </w:rPr>
        <w:t>Supervision of young workers/trainees will be arranged/undertaken/monitored by: Helen Donlan</w:t>
      </w:r>
      <w:r w:rsidR="00851653">
        <w:rPr>
          <w:rFonts w:asciiTheme="minorHAnsi" w:eastAsiaTheme="minorEastAsia" w:hAnsiTheme="minorHAnsi" w:cstheme="minorBidi"/>
          <w:sz w:val="24"/>
          <w:szCs w:val="24"/>
        </w:rPr>
        <w:t>, Joanne Taylor and Hannah Gregory</w:t>
      </w:r>
      <w:r w:rsidR="006641D2">
        <w:rPr>
          <w:rFonts w:asciiTheme="minorHAnsi" w:eastAsiaTheme="minorEastAsia" w:hAnsiTheme="minorHAnsi" w:cstheme="minorBidi"/>
          <w:sz w:val="24"/>
          <w:szCs w:val="24"/>
        </w:rPr>
        <w:t>.</w:t>
      </w:r>
    </w:p>
    <w:p w14:paraId="16B97E4E" w14:textId="39DE64BA" w:rsidR="57CA34C0" w:rsidRDefault="57CA34C0" w:rsidP="57CA34C0">
      <w:r w:rsidRPr="57CA34C0">
        <w:rPr>
          <w:rFonts w:asciiTheme="minorHAnsi" w:eastAsiaTheme="minorEastAsia" w:hAnsiTheme="minorHAnsi" w:cstheme="minorBidi"/>
          <w:sz w:val="24"/>
          <w:szCs w:val="24"/>
        </w:rPr>
        <w:t xml:space="preserve"> </w:t>
      </w:r>
    </w:p>
    <w:p w14:paraId="193112C8" w14:textId="7FCA3822" w:rsidR="57CA34C0" w:rsidRPr="006641D2" w:rsidRDefault="57CA34C0" w:rsidP="57CA34C0">
      <w:pPr>
        <w:rPr>
          <w:b/>
          <w:bCs/>
        </w:rPr>
      </w:pPr>
      <w:r w:rsidRPr="006641D2">
        <w:rPr>
          <w:rFonts w:asciiTheme="minorHAnsi" w:eastAsiaTheme="minorEastAsia" w:hAnsiTheme="minorHAnsi" w:cstheme="minorBidi"/>
          <w:b/>
          <w:bCs/>
          <w:sz w:val="24"/>
          <w:szCs w:val="24"/>
        </w:rPr>
        <w:t>Competency for tasks and training</w:t>
      </w:r>
    </w:p>
    <w:p w14:paraId="47017278" w14:textId="23B1BC84" w:rsidR="57CA34C0" w:rsidRDefault="57CA34C0" w:rsidP="57CA34C0">
      <w:pPr>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There is a general requirement for employee training under the Health and Safety at Work, etc. Act 1974 and the Management of Health and Safety at Work Regulations 1999. There are also specific requirements in applicable health and safety regulations, such as first aid and fire safety. Our arrangements for competency and training are as follows:</w:t>
      </w:r>
    </w:p>
    <w:p w14:paraId="4B2B5122" w14:textId="77777777" w:rsidR="006641D2" w:rsidRDefault="006641D2" w:rsidP="57CA34C0">
      <w:pPr>
        <w:rPr>
          <w:rFonts w:asciiTheme="minorHAnsi" w:eastAsiaTheme="minorEastAsia" w:hAnsiTheme="minorHAnsi" w:cstheme="minorBidi"/>
          <w:sz w:val="24"/>
          <w:szCs w:val="24"/>
        </w:rPr>
      </w:pPr>
    </w:p>
    <w:p w14:paraId="5B08ECDC" w14:textId="258B1060" w:rsidR="57CA34C0" w:rsidRDefault="57CA34C0" w:rsidP="57CA34C0">
      <w:r w:rsidRPr="57CA34C0">
        <w:rPr>
          <w:rFonts w:asciiTheme="minorHAnsi" w:eastAsiaTheme="minorEastAsia" w:hAnsiTheme="minorHAnsi" w:cstheme="minorBidi"/>
          <w:sz w:val="24"/>
          <w:szCs w:val="24"/>
        </w:rPr>
        <w:t>Induction training will be provided for all employees by: Helen Donlan</w:t>
      </w:r>
      <w:r w:rsidR="006641D2">
        <w:rPr>
          <w:rFonts w:asciiTheme="minorHAnsi" w:eastAsiaTheme="minorEastAsia" w:hAnsiTheme="minorHAnsi" w:cstheme="minorBidi"/>
          <w:sz w:val="24"/>
          <w:szCs w:val="24"/>
        </w:rPr>
        <w:t>,</w:t>
      </w:r>
      <w:r w:rsidRPr="57CA34C0">
        <w:rPr>
          <w:rFonts w:asciiTheme="minorHAnsi" w:eastAsiaTheme="minorEastAsia" w:hAnsiTheme="minorHAnsi" w:cstheme="minorBidi"/>
          <w:sz w:val="24"/>
          <w:szCs w:val="24"/>
        </w:rPr>
        <w:t xml:space="preserve"> </w:t>
      </w:r>
      <w:r w:rsidR="0050223A">
        <w:rPr>
          <w:rFonts w:asciiTheme="minorHAnsi" w:eastAsiaTheme="minorEastAsia" w:hAnsiTheme="minorHAnsi" w:cstheme="minorBidi"/>
          <w:sz w:val="24"/>
          <w:szCs w:val="24"/>
        </w:rPr>
        <w:t>Jo</w:t>
      </w:r>
      <w:r w:rsidR="006641D2">
        <w:rPr>
          <w:rFonts w:asciiTheme="minorHAnsi" w:eastAsiaTheme="minorEastAsia" w:hAnsiTheme="minorHAnsi" w:cstheme="minorBidi"/>
          <w:sz w:val="24"/>
          <w:szCs w:val="24"/>
        </w:rPr>
        <w:t>anne</w:t>
      </w:r>
      <w:r w:rsidR="0050223A">
        <w:rPr>
          <w:rFonts w:asciiTheme="minorHAnsi" w:eastAsiaTheme="minorEastAsia" w:hAnsiTheme="minorHAnsi" w:cstheme="minorBidi"/>
          <w:sz w:val="24"/>
          <w:szCs w:val="24"/>
        </w:rPr>
        <w:t xml:space="preserve"> Taylor</w:t>
      </w:r>
      <w:r w:rsidRPr="57CA34C0">
        <w:rPr>
          <w:rFonts w:asciiTheme="minorHAnsi" w:eastAsiaTheme="minorEastAsia" w:hAnsiTheme="minorHAnsi" w:cstheme="minorBidi"/>
          <w:sz w:val="24"/>
          <w:szCs w:val="24"/>
        </w:rPr>
        <w:t xml:space="preserve"> </w:t>
      </w:r>
      <w:r w:rsidR="006641D2">
        <w:rPr>
          <w:rFonts w:asciiTheme="minorHAnsi" w:eastAsiaTheme="minorEastAsia" w:hAnsiTheme="minorHAnsi" w:cstheme="minorBidi"/>
          <w:sz w:val="24"/>
          <w:szCs w:val="24"/>
        </w:rPr>
        <w:t>and Hannah Gregory.</w:t>
      </w:r>
    </w:p>
    <w:p w14:paraId="7554E48B" w14:textId="0D5C9B9C" w:rsidR="57CA34C0" w:rsidRDefault="57CA34C0" w:rsidP="57CA34C0">
      <w:r w:rsidRPr="57CA34C0">
        <w:rPr>
          <w:rFonts w:asciiTheme="minorHAnsi" w:eastAsiaTheme="minorEastAsia" w:hAnsiTheme="minorHAnsi" w:cstheme="minorBidi"/>
          <w:sz w:val="24"/>
          <w:szCs w:val="24"/>
        </w:rPr>
        <w:t xml:space="preserve"> </w:t>
      </w:r>
    </w:p>
    <w:p w14:paraId="31B6D273" w14:textId="3F480D2E" w:rsidR="57CA34C0" w:rsidRDefault="57CA34C0" w:rsidP="57CA34C0">
      <w:r w:rsidRPr="57CA34C0">
        <w:rPr>
          <w:rFonts w:asciiTheme="minorHAnsi" w:eastAsiaTheme="minorEastAsia" w:hAnsiTheme="minorHAnsi" w:cstheme="minorBidi"/>
          <w:sz w:val="24"/>
          <w:szCs w:val="24"/>
        </w:rPr>
        <w:t>Job-specific training will be provided by: Helen Donlan</w:t>
      </w:r>
      <w:r w:rsidR="006641D2">
        <w:rPr>
          <w:rFonts w:asciiTheme="minorHAnsi" w:eastAsiaTheme="minorEastAsia" w:hAnsiTheme="minorHAnsi" w:cstheme="minorBidi"/>
          <w:sz w:val="24"/>
          <w:szCs w:val="24"/>
        </w:rPr>
        <w:t xml:space="preserve">, Joanne Taylor, Hannah Gregory </w:t>
      </w:r>
      <w:r w:rsidRPr="57CA34C0">
        <w:rPr>
          <w:rFonts w:asciiTheme="minorHAnsi" w:eastAsiaTheme="minorEastAsia" w:hAnsiTheme="minorHAnsi" w:cstheme="minorBidi"/>
          <w:sz w:val="24"/>
          <w:szCs w:val="24"/>
        </w:rPr>
        <w:t xml:space="preserve">or a named </w:t>
      </w:r>
      <w:r w:rsidRPr="006641D2">
        <w:rPr>
          <w:rFonts w:asciiTheme="minorHAnsi" w:eastAsiaTheme="minorEastAsia" w:hAnsiTheme="minorHAnsi" w:cstheme="minorBidi"/>
          <w:sz w:val="24"/>
          <w:szCs w:val="24"/>
        </w:rPr>
        <w:t>tutor from the college.</w:t>
      </w:r>
    </w:p>
    <w:p w14:paraId="22C69204" w14:textId="0DBB2D20" w:rsidR="57CA34C0" w:rsidRDefault="57CA34C0" w:rsidP="57CA34C0">
      <w:r w:rsidRPr="57CA34C0">
        <w:rPr>
          <w:rFonts w:asciiTheme="minorHAnsi" w:eastAsiaTheme="minorEastAsia" w:hAnsiTheme="minorHAnsi" w:cstheme="minorBidi"/>
          <w:sz w:val="24"/>
          <w:szCs w:val="24"/>
        </w:rPr>
        <w:t xml:space="preserve"> </w:t>
      </w:r>
    </w:p>
    <w:p w14:paraId="7588F323" w14:textId="1C73C0C6" w:rsidR="57CA34C0" w:rsidRDefault="57CA34C0" w:rsidP="57CA34C0">
      <w:pPr>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Jobs that require specific training within the business are:</w:t>
      </w:r>
    </w:p>
    <w:p w14:paraId="1FB71A2A" w14:textId="55D1D22E" w:rsidR="008C50E3" w:rsidRDefault="008C50E3" w:rsidP="57CA34C0">
      <w:pPr>
        <w:rPr>
          <w:rFonts w:asciiTheme="minorHAnsi" w:eastAsiaTheme="minorEastAsia" w:hAnsiTheme="minorHAnsi" w:cstheme="minorBidi"/>
          <w:sz w:val="24"/>
          <w:szCs w:val="24"/>
        </w:rPr>
      </w:pPr>
      <w:r>
        <w:rPr>
          <w:rFonts w:asciiTheme="minorHAnsi" w:eastAsiaTheme="minorEastAsia" w:hAnsiTheme="minorHAnsi" w:cstheme="minorBidi"/>
          <w:sz w:val="24"/>
          <w:szCs w:val="24"/>
        </w:rPr>
        <w:t>Safeguarding Level 2 every 2 years.</w:t>
      </w:r>
    </w:p>
    <w:p w14:paraId="10ACBDBC" w14:textId="08F432FF" w:rsidR="008C50E3" w:rsidRDefault="008C50E3" w:rsidP="57CA34C0">
      <w:pPr>
        <w:rPr>
          <w:rFonts w:asciiTheme="minorHAnsi" w:eastAsiaTheme="minorEastAsia" w:hAnsiTheme="minorHAnsi" w:cstheme="minorBidi"/>
          <w:sz w:val="24"/>
          <w:szCs w:val="24"/>
        </w:rPr>
      </w:pPr>
      <w:r>
        <w:rPr>
          <w:rFonts w:asciiTheme="minorHAnsi" w:eastAsiaTheme="minorEastAsia" w:hAnsiTheme="minorHAnsi" w:cstheme="minorBidi"/>
          <w:sz w:val="24"/>
          <w:szCs w:val="24"/>
        </w:rPr>
        <w:t>Paediatric First Aid Training every 3 years.</w:t>
      </w:r>
    </w:p>
    <w:p w14:paraId="62848B10" w14:textId="73EB9D81" w:rsidR="008C50E3" w:rsidRDefault="008C50E3" w:rsidP="57CA34C0">
      <w:pPr>
        <w:rPr>
          <w:rFonts w:asciiTheme="minorHAnsi" w:eastAsiaTheme="minorEastAsia" w:hAnsiTheme="minorHAnsi" w:cstheme="minorBidi"/>
          <w:sz w:val="24"/>
          <w:szCs w:val="24"/>
        </w:rPr>
      </w:pPr>
      <w:r>
        <w:rPr>
          <w:rFonts w:asciiTheme="minorHAnsi" w:eastAsiaTheme="minorEastAsia" w:hAnsiTheme="minorHAnsi" w:cstheme="minorBidi"/>
          <w:sz w:val="24"/>
          <w:szCs w:val="24"/>
        </w:rPr>
        <w:t>Food Hygiene every 3 years.</w:t>
      </w:r>
    </w:p>
    <w:p w14:paraId="31065FF1" w14:textId="6537133D" w:rsidR="008C50E3" w:rsidRDefault="008C50E3" w:rsidP="57CA34C0">
      <w:pPr>
        <w:rPr>
          <w:rFonts w:asciiTheme="minorHAnsi" w:eastAsiaTheme="minorEastAsia" w:hAnsiTheme="minorHAnsi" w:cstheme="minorBidi"/>
          <w:sz w:val="24"/>
          <w:szCs w:val="24"/>
        </w:rPr>
      </w:pPr>
      <w:r>
        <w:rPr>
          <w:rFonts w:asciiTheme="minorHAnsi" w:eastAsiaTheme="minorEastAsia" w:hAnsiTheme="minorHAnsi" w:cstheme="minorBidi"/>
          <w:sz w:val="24"/>
          <w:szCs w:val="24"/>
        </w:rPr>
        <w:t>Female Genital Mutation every 3 years.</w:t>
      </w:r>
    </w:p>
    <w:p w14:paraId="0CE9FCE8" w14:textId="07611B9D" w:rsidR="008C50E3" w:rsidRDefault="008C50E3" w:rsidP="57CA34C0">
      <w:pPr>
        <w:rPr>
          <w:rFonts w:asciiTheme="minorHAnsi" w:eastAsiaTheme="minorEastAsia" w:hAnsiTheme="minorHAnsi" w:cstheme="minorBidi"/>
          <w:sz w:val="24"/>
          <w:szCs w:val="24"/>
        </w:rPr>
      </w:pPr>
      <w:r>
        <w:rPr>
          <w:rFonts w:asciiTheme="minorHAnsi" w:eastAsiaTheme="minorEastAsia" w:hAnsiTheme="minorHAnsi" w:cstheme="minorBidi"/>
          <w:sz w:val="24"/>
          <w:szCs w:val="24"/>
        </w:rPr>
        <w:t>Prevent Duty every 3 years.</w:t>
      </w:r>
    </w:p>
    <w:p w14:paraId="336D040B" w14:textId="1BCA10D1" w:rsidR="00DF53A8" w:rsidRDefault="00DF53A8" w:rsidP="57CA34C0">
      <w:pPr>
        <w:rPr>
          <w:rFonts w:asciiTheme="minorHAnsi" w:eastAsiaTheme="minorEastAsia" w:hAnsiTheme="minorHAnsi" w:cstheme="minorBidi"/>
          <w:sz w:val="24"/>
          <w:szCs w:val="24"/>
        </w:rPr>
      </w:pPr>
      <w:r>
        <w:rPr>
          <w:rFonts w:asciiTheme="minorHAnsi" w:eastAsiaTheme="minorEastAsia" w:hAnsiTheme="minorHAnsi" w:cstheme="minorBidi"/>
          <w:sz w:val="24"/>
          <w:szCs w:val="24"/>
        </w:rPr>
        <w:t>COSHH training</w:t>
      </w:r>
    </w:p>
    <w:p w14:paraId="31F3F27A" w14:textId="355FDD9A" w:rsidR="00DF53A8" w:rsidRDefault="00DF53A8" w:rsidP="57CA34C0">
      <w:pPr>
        <w:rPr>
          <w:rFonts w:asciiTheme="minorHAnsi" w:eastAsiaTheme="minorEastAsia" w:hAnsiTheme="minorHAnsi" w:cstheme="minorBidi"/>
          <w:sz w:val="24"/>
          <w:szCs w:val="24"/>
        </w:rPr>
      </w:pPr>
      <w:r>
        <w:rPr>
          <w:rFonts w:asciiTheme="minorHAnsi" w:eastAsiaTheme="minorEastAsia" w:hAnsiTheme="minorHAnsi" w:cstheme="minorBidi"/>
          <w:sz w:val="24"/>
          <w:szCs w:val="24"/>
        </w:rPr>
        <w:t>Manual Handling</w:t>
      </w:r>
    </w:p>
    <w:p w14:paraId="39C53F40" w14:textId="0A5F7881" w:rsidR="00DF53A8" w:rsidRDefault="00DF53A8" w:rsidP="57CA34C0">
      <w:pPr>
        <w:rPr>
          <w:rFonts w:asciiTheme="minorHAnsi" w:eastAsiaTheme="minorEastAsia" w:hAnsiTheme="minorHAnsi" w:cstheme="minorBidi"/>
          <w:sz w:val="24"/>
          <w:szCs w:val="24"/>
        </w:rPr>
      </w:pPr>
      <w:r>
        <w:rPr>
          <w:rFonts w:asciiTheme="minorHAnsi" w:eastAsiaTheme="minorEastAsia" w:hAnsiTheme="minorHAnsi" w:cstheme="minorBidi"/>
          <w:sz w:val="24"/>
          <w:szCs w:val="24"/>
        </w:rPr>
        <w:t>Health and Safety</w:t>
      </w:r>
    </w:p>
    <w:p w14:paraId="334C31C2" w14:textId="4C098EBB" w:rsidR="57CA34C0" w:rsidRDefault="57CA34C0" w:rsidP="57CA34C0"/>
    <w:p w14:paraId="46AD44B3" w14:textId="01A410BC" w:rsidR="57CA34C0" w:rsidRDefault="57CA34C0" w:rsidP="009B0F0D">
      <w:pPr>
        <w:pStyle w:val="ListParagraph"/>
        <w:numPr>
          <w:ilvl w:val="0"/>
          <w:numId w:val="14"/>
        </w:numPr>
        <w:jc w:val="both"/>
      </w:pPr>
      <w:r w:rsidRPr="00ED4D43">
        <w:rPr>
          <w:rFonts w:asciiTheme="minorHAnsi" w:eastAsiaTheme="minorEastAsia" w:hAnsiTheme="minorHAnsi" w:cstheme="minorBidi"/>
          <w:sz w:val="24"/>
          <w:szCs w:val="24"/>
        </w:rPr>
        <w:t xml:space="preserve">Training records can be found on the notice board at </w:t>
      </w:r>
      <w:r w:rsidR="00DE00E2" w:rsidRPr="00ED4D43">
        <w:rPr>
          <w:rFonts w:asciiTheme="minorHAnsi" w:eastAsiaTheme="minorEastAsia" w:hAnsiTheme="minorHAnsi" w:cstheme="minorBidi"/>
          <w:sz w:val="24"/>
          <w:szCs w:val="24"/>
        </w:rPr>
        <w:t>the Manager’</w:t>
      </w:r>
      <w:r w:rsidR="00ED4D43" w:rsidRPr="00ED4D43">
        <w:rPr>
          <w:rFonts w:asciiTheme="minorHAnsi" w:eastAsiaTheme="minorEastAsia" w:hAnsiTheme="minorHAnsi" w:cstheme="minorBidi"/>
          <w:sz w:val="24"/>
          <w:szCs w:val="24"/>
        </w:rPr>
        <w:t>s d</w:t>
      </w:r>
      <w:r w:rsidRPr="00ED4D43">
        <w:rPr>
          <w:rFonts w:asciiTheme="minorHAnsi" w:eastAsiaTheme="minorEastAsia" w:hAnsiTheme="minorHAnsi" w:cstheme="minorBidi"/>
          <w:sz w:val="24"/>
          <w:szCs w:val="24"/>
        </w:rPr>
        <w:t>esk and in the staff training file.</w:t>
      </w:r>
    </w:p>
    <w:p w14:paraId="2C2E153C" w14:textId="72543D69" w:rsidR="57CA34C0" w:rsidRDefault="57CA34C0" w:rsidP="009B0F0D">
      <w:pPr>
        <w:pStyle w:val="ListParagraph"/>
        <w:numPr>
          <w:ilvl w:val="0"/>
          <w:numId w:val="14"/>
        </w:numPr>
        <w:jc w:val="both"/>
      </w:pPr>
      <w:r w:rsidRPr="00ED4D43">
        <w:rPr>
          <w:rFonts w:asciiTheme="minorHAnsi" w:eastAsiaTheme="minorEastAsia" w:hAnsiTheme="minorHAnsi" w:cstheme="minorBidi"/>
          <w:sz w:val="24"/>
          <w:szCs w:val="24"/>
        </w:rPr>
        <w:t>Training records are kept by: Helen Donlan</w:t>
      </w:r>
      <w:r w:rsidR="006641D2">
        <w:rPr>
          <w:rFonts w:asciiTheme="minorHAnsi" w:eastAsiaTheme="minorEastAsia" w:hAnsiTheme="minorHAnsi" w:cstheme="minorBidi"/>
          <w:sz w:val="24"/>
          <w:szCs w:val="24"/>
        </w:rPr>
        <w:t>.</w:t>
      </w:r>
      <w:r w:rsidRPr="00ED4D43">
        <w:rPr>
          <w:rFonts w:asciiTheme="minorHAnsi" w:eastAsiaTheme="minorEastAsia" w:hAnsiTheme="minorHAnsi" w:cstheme="minorBidi"/>
          <w:sz w:val="24"/>
          <w:szCs w:val="24"/>
        </w:rPr>
        <w:t xml:space="preserve"> </w:t>
      </w:r>
    </w:p>
    <w:p w14:paraId="1AE3ADFF" w14:textId="371B8F67" w:rsidR="57CA34C0" w:rsidRPr="00ED4D43" w:rsidRDefault="57CA34C0" w:rsidP="009B0F0D">
      <w:pPr>
        <w:pStyle w:val="ListParagraph"/>
        <w:numPr>
          <w:ilvl w:val="0"/>
          <w:numId w:val="14"/>
        </w:numPr>
        <w:jc w:val="both"/>
      </w:pPr>
      <w:r w:rsidRPr="00ED4D43">
        <w:rPr>
          <w:rFonts w:asciiTheme="minorHAnsi" w:eastAsiaTheme="minorEastAsia" w:hAnsiTheme="minorHAnsi" w:cstheme="minorBidi"/>
          <w:sz w:val="24"/>
          <w:szCs w:val="24"/>
        </w:rPr>
        <w:t>Training needs will be identified, arranged and monitored by: Helen Donlan</w:t>
      </w:r>
      <w:r w:rsidR="006641D2">
        <w:rPr>
          <w:rFonts w:asciiTheme="minorHAnsi" w:eastAsiaTheme="minorEastAsia" w:hAnsiTheme="minorHAnsi" w:cstheme="minorBidi"/>
          <w:sz w:val="24"/>
          <w:szCs w:val="24"/>
        </w:rPr>
        <w:t>.</w:t>
      </w:r>
    </w:p>
    <w:p w14:paraId="1BE36A2D" w14:textId="77777777" w:rsidR="00ED4D43" w:rsidRDefault="00ED4D43" w:rsidP="00440BAC">
      <w:pPr>
        <w:ind w:left="360"/>
        <w:jc w:val="both"/>
      </w:pPr>
    </w:p>
    <w:p w14:paraId="72E72BAE" w14:textId="77777777" w:rsidR="00E80999" w:rsidRDefault="00E80999" w:rsidP="009B0F0D">
      <w:pPr>
        <w:jc w:val="both"/>
        <w:rPr>
          <w:rFonts w:asciiTheme="minorHAnsi" w:eastAsiaTheme="minorEastAsia" w:hAnsiTheme="minorHAnsi" w:cstheme="minorBidi"/>
          <w:b/>
          <w:bCs/>
          <w:sz w:val="24"/>
          <w:szCs w:val="24"/>
        </w:rPr>
      </w:pPr>
    </w:p>
    <w:p w14:paraId="519ACDB8" w14:textId="37AFEB6B" w:rsidR="57CA34C0" w:rsidRPr="006641D2" w:rsidRDefault="57CA34C0" w:rsidP="009B0F0D">
      <w:pPr>
        <w:jc w:val="both"/>
        <w:rPr>
          <w:b/>
          <w:bCs/>
        </w:rPr>
      </w:pPr>
      <w:r w:rsidRPr="006641D2">
        <w:rPr>
          <w:rFonts w:asciiTheme="minorHAnsi" w:eastAsiaTheme="minorEastAsia" w:hAnsiTheme="minorHAnsi" w:cstheme="minorBidi"/>
          <w:b/>
          <w:bCs/>
          <w:sz w:val="24"/>
          <w:szCs w:val="24"/>
        </w:rPr>
        <w:t>Accidents, first aid and work-related ill health</w:t>
      </w:r>
    </w:p>
    <w:p w14:paraId="2434E2FD" w14:textId="0618AC9D" w:rsidR="57CA34C0" w:rsidRDefault="57CA34C0" w:rsidP="009B0F0D">
      <w:pPr>
        <w:jc w:val="both"/>
      </w:pPr>
      <w:r w:rsidRPr="57CA34C0">
        <w:rPr>
          <w:rFonts w:asciiTheme="minorHAnsi" w:eastAsiaTheme="minorEastAsia" w:hAnsiTheme="minorHAnsi" w:cstheme="minorBidi"/>
          <w:sz w:val="24"/>
          <w:szCs w:val="24"/>
        </w:rPr>
        <w:t>For some hazards, such as exposure to hazardous substances, there will be a requirement for health surveillance. There is a general requirement for health surveillance under the Management of Health and Safety at Work Regulations 1999. There are specific health surveillance requirements under the Control of Substances Hazardous to Health (COSHH) Regulations 2002. There is also a legal requirement to provide first aid under the Health and Safety (</w:t>
      </w:r>
      <w:r w:rsidR="00EE1419" w:rsidRPr="57CA34C0">
        <w:rPr>
          <w:rFonts w:asciiTheme="minorHAnsi" w:eastAsiaTheme="minorEastAsia" w:hAnsiTheme="minorHAnsi" w:cstheme="minorBidi"/>
          <w:sz w:val="24"/>
          <w:szCs w:val="24"/>
        </w:rPr>
        <w:t>First Aid</w:t>
      </w:r>
      <w:r w:rsidRPr="57CA34C0">
        <w:rPr>
          <w:rFonts w:asciiTheme="minorHAnsi" w:eastAsiaTheme="minorEastAsia" w:hAnsiTheme="minorHAnsi" w:cstheme="minorBidi"/>
          <w:sz w:val="24"/>
          <w:szCs w:val="24"/>
        </w:rPr>
        <w:t>) Regulations 1981. Our arrangements for health surveillance and first aid are as follows:</w:t>
      </w:r>
    </w:p>
    <w:p w14:paraId="710AB285" w14:textId="6F83DDFB" w:rsidR="57CA34C0" w:rsidRDefault="57CA34C0" w:rsidP="009B0F0D">
      <w:pPr>
        <w:jc w:val="both"/>
        <w:rPr>
          <w:rFonts w:asciiTheme="minorHAnsi" w:eastAsiaTheme="minorEastAsia" w:hAnsiTheme="minorHAnsi" w:cstheme="minorBidi"/>
          <w:sz w:val="24"/>
          <w:szCs w:val="24"/>
        </w:rPr>
      </w:pPr>
    </w:p>
    <w:p w14:paraId="759A6392" w14:textId="56D260B7" w:rsidR="57CA34C0" w:rsidRPr="00DF53A8" w:rsidRDefault="57CA34C0" w:rsidP="009B0F0D">
      <w:pPr>
        <w:jc w:val="both"/>
        <w:rPr>
          <w:rFonts w:asciiTheme="minorHAnsi" w:eastAsiaTheme="minorEastAsia" w:hAnsiTheme="minorHAnsi" w:cstheme="minorBidi"/>
          <w:sz w:val="24"/>
          <w:szCs w:val="24"/>
        </w:rPr>
      </w:pPr>
      <w:r w:rsidRPr="00DF53A8">
        <w:rPr>
          <w:rFonts w:asciiTheme="minorHAnsi" w:eastAsiaTheme="minorEastAsia" w:hAnsiTheme="minorHAnsi" w:cstheme="minorBidi"/>
          <w:sz w:val="24"/>
          <w:szCs w:val="24"/>
        </w:rPr>
        <w:t>Health surveillance is required for employees doing the following jobs:</w:t>
      </w:r>
    </w:p>
    <w:p w14:paraId="5FD527D1" w14:textId="68C371E0" w:rsidR="00DF53A8" w:rsidRPr="00881A62" w:rsidRDefault="00DF53A8" w:rsidP="009B0F0D">
      <w:pPr>
        <w:pStyle w:val="ListParagraph"/>
        <w:numPr>
          <w:ilvl w:val="0"/>
          <w:numId w:val="16"/>
        </w:numPr>
        <w:jc w:val="both"/>
        <w:rPr>
          <w:rFonts w:asciiTheme="minorHAnsi" w:eastAsiaTheme="minorEastAsia" w:hAnsiTheme="minorHAnsi" w:cstheme="minorBidi"/>
          <w:sz w:val="24"/>
          <w:szCs w:val="24"/>
        </w:rPr>
      </w:pPr>
      <w:r w:rsidRPr="00881A62">
        <w:rPr>
          <w:rFonts w:asciiTheme="minorHAnsi" w:eastAsiaTheme="minorEastAsia" w:hAnsiTheme="minorHAnsi" w:cstheme="minorBidi"/>
          <w:sz w:val="24"/>
          <w:szCs w:val="24"/>
        </w:rPr>
        <w:t>Using COSHH substances annually</w:t>
      </w:r>
    </w:p>
    <w:p w14:paraId="4A64B980" w14:textId="56800396" w:rsidR="57CA34C0" w:rsidRPr="00881A62" w:rsidRDefault="00DF53A8" w:rsidP="009B0F0D">
      <w:pPr>
        <w:pStyle w:val="ListParagraph"/>
        <w:numPr>
          <w:ilvl w:val="0"/>
          <w:numId w:val="16"/>
        </w:numPr>
        <w:jc w:val="both"/>
        <w:rPr>
          <w:rFonts w:asciiTheme="minorHAnsi" w:eastAsiaTheme="minorEastAsia" w:hAnsiTheme="minorHAnsi" w:cstheme="minorBidi"/>
          <w:sz w:val="24"/>
          <w:szCs w:val="24"/>
        </w:rPr>
      </w:pPr>
      <w:r w:rsidRPr="00881A62">
        <w:rPr>
          <w:rFonts w:asciiTheme="minorHAnsi" w:eastAsiaTheme="minorEastAsia" w:hAnsiTheme="minorHAnsi" w:cstheme="minorBidi"/>
          <w:sz w:val="24"/>
          <w:szCs w:val="24"/>
        </w:rPr>
        <w:t>Manual Handling</w:t>
      </w:r>
    </w:p>
    <w:p w14:paraId="6F2718DE" w14:textId="6022F25B" w:rsidR="57CA34C0" w:rsidRDefault="57CA34C0" w:rsidP="009B0F0D">
      <w:pPr>
        <w:jc w:val="both"/>
      </w:pPr>
      <w:r w:rsidRPr="57CA34C0">
        <w:rPr>
          <w:rFonts w:asciiTheme="minorHAnsi" w:eastAsiaTheme="minorEastAsia" w:hAnsiTheme="minorHAnsi" w:cstheme="minorBidi"/>
          <w:sz w:val="24"/>
          <w:szCs w:val="24"/>
        </w:rPr>
        <w:t xml:space="preserve"> </w:t>
      </w:r>
    </w:p>
    <w:p w14:paraId="3D4C5334" w14:textId="55CF132B" w:rsidR="57CA34C0" w:rsidRDefault="57CA34C0" w:rsidP="009B0F0D">
      <w:pPr>
        <w:jc w:val="both"/>
      </w:pPr>
      <w:r w:rsidRPr="57CA34C0">
        <w:rPr>
          <w:rFonts w:asciiTheme="minorHAnsi" w:eastAsiaTheme="minorEastAsia" w:hAnsiTheme="minorHAnsi" w:cstheme="minorBidi"/>
          <w:sz w:val="24"/>
          <w:szCs w:val="24"/>
        </w:rPr>
        <w:t xml:space="preserve">Health surveillance </w:t>
      </w:r>
      <w:r w:rsidR="00175836">
        <w:rPr>
          <w:rFonts w:asciiTheme="minorHAnsi" w:eastAsiaTheme="minorEastAsia" w:hAnsiTheme="minorHAnsi" w:cstheme="minorBidi"/>
          <w:sz w:val="24"/>
          <w:szCs w:val="24"/>
        </w:rPr>
        <w:t xml:space="preserve">and accompanying records </w:t>
      </w:r>
      <w:r w:rsidRPr="57CA34C0">
        <w:rPr>
          <w:rFonts w:asciiTheme="minorHAnsi" w:eastAsiaTheme="minorEastAsia" w:hAnsiTheme="minorHAnsi" w:cstheme="minorBidi"/>
          <w:sz w:val="24"/>
          <w:szCs w:val="24"/>
        </w:rPr>
        <w:t>will be arranged</w:t>
      </w:r>
      <w:r w:rsidR="00175836">
        <w:rPr>
          <w:rFonts w:asciiTheme="minorHAnsi" w:eastAsiaTheme="minorEastAsia" w:hAnsiTheme="minorHAnsi" w:cstheme="minorBidi"/>
          <w:sz w:val="24"/>
          <w:szCs w:val="24"/>
        </w:rPr>
        <w:t>/kept</w:t>
      </w:r>
      <w:r w:rsidRPr="57CA34C0">
        <w:rPr>
          <w:rFonts w:asciiTheme="minorHAnsi" w:eastAsiaTheme="minorEastAsia" w:hAnsiTheme="minorHAnsi" w:cstheme="minorBidi"/>
          <w:sz w:val="24"/>
          <w:szCs w:val="24"/>
        </w:rPr>
        <w:t xml:space="preserve"> by</w:t>
      </w:r>
      <w:r w:rsidR="00A47F72">
        <w:rPr>
          <w:rFonts w:asciiTheme="minorHAnsi" w:eastAsiaTheme="minorEastAsia" w:hAnsiTheme="minorHAnsi" w:cstheme="minorBidi"/>
          <w:sz w:val="24"/>
          <w:szCs w:val="24"/>
        </w:rPr>
        <w:t xml:space="preserve"> Helen Donlan</w:t>
      </w:r>
      <w:r w:rsidRPr="57CA34C0">
        <w:rPr>
          <w:rFonts w:asciiTheme="minorHAnsi" w:eastAsiaTheme="minorEastAsia" w:hAnsiTheme="minorHAnsi" w:cstheme="minorBidi"/>
          <w:sz w:val="24"/>
          <w:szCs w:val="24"/>
        </w:rPr>
        <w:t>)</w:t>
      </w:r>
    </w:p>
    <w:p w14:paraId="402973D8" w14:textId="7DC8ACEB" w:rsidR="57CA34C0" w:rsidRDefault="57CA34C0" w:rsidP="009B0F0D">
      <w:pPr>
        <w:jc w:val="both"/>
      </w:pPr>
      <w:r w:rsidRPr="57CA34C0">
        <w:rPr>
          <w:rFonts w:asciiTheme="minorHAnsi" w:eastAsiaTheme="minorEastAsia" w:hAnsiTheme="minorHAnsi" w:cstheme="minorBidi"/>
          <w:sz w:val="24"/>
          <w:szCs w:val="24"/>
        </w:rPr>
        <w:t xml:space="preserve"> </w:t>
      </w:r>
    </w:p>
    <w:p w14:paraId="27CBE70B" w14:textId="133AB43C" w:rsidR="00620044" w:rsidRDefault="57CA34C0" w:rsidP="009B0F0D">
      <w:pPr>
        <w:jc w:val="both"/>
      </w:pPr>
      <w:r w:rsidRPr="57CA34C0">
        <w:rPr>
          <w:rFonts w:asciiTheme="minorHAnsi" w:eastAsiaTheme="minorEastAsia" w:hAnsiTheme="minorHAnsi" w:cstheme="minorBidi"/>
          <w:sz w:val="24"/>
          <w:szCs w:val="24"/>
        </w:rPr>
        <w:t xml:space="preserve">First aid boxes are located at the kitchen on the hatch for the </w:t>
      </w:r>
      <w:r w:rsidR="00175836" w:rsidRPr="57CA34C0">
        <w:rPr>
          <w:rFonts w:asciiTheme="minorHAnsi" w:eastAsiaTheme="minorEastAsia" w:hAnsiTheme="minorHAnsi" w:cstheme="minorBidi"/>
          <w:sz w:val="24"/>
          <w:szCs w:val="24"/>
        </w:rPr>
        <w:t>Wesley Hall</w:t>
      </w:r>
      <w:r w:rsidRPr="57CA34C0">
        <w:rPr>
          <w:rFonts w:asciiTheme="minorHAnsi" w:eastAsiaTheme="minorEastAsia" w:hAnsiTheme="minorHAnsi" w:cstheme="minorBidi"/>
          <w:sz w:val="24"/>
          <w:szCs w:val="24"/>
        </w:rPr>
        <w:t xml:space="preserve"> room, on the windowsill in the </w:t>
      </w:r>
      <w:r w:rsidR="00701665">
        <w:rPr>
          <w:rFonts w:asciiTheme="minorHAnsi" w:eastAsiaTheme="minorEastAsia" w:hAnsiTheme="minorHAnsi" w:cstheme="minorBidi"/>
          <w:sz w:val="24"/>
          <w:szCs w:val="24"/>
        </w:rPr>
        <w:t>Ad</w:t>
      </w:r>
      <w:r w:rsidRPr="57CA34C0">
        <w:rPr>
          <w:rFonts w:asciiTheme="minorHAnsi" w:eastAsiaTheme="minorEastAsia" w:hAnsiTheme="minorHAnsi" w:cstheme="minorBidi"/>
          <w:sz w:val="24"/>
          <w:szCs w:val="24"/>
        </w:rPr>
        <w:t xml:space="preserve">a </w:t>
      </w:r>
      <w:r w:rsidR="00701665" w:rsidRPr="57CA34C0">
        <w:rPr>
          <w:rFonts w:asciiTheme="minorHAnsi" w:eastAsiaTheme="minorEastAsia" w:hAnsiTheme="minorHAnsi" w:cstheme="minorBidi"/>
          <w:sz w:val="24"/>
          <w:szCs w:val="24"/>
        </w:rPr>
        <w:t>Nilson</w:t>
      </w:r>
      <w:r w:rsidRPr="57CA34C0">
        <w:rPr>
          <w:rFonts w:asciiTheme="minorHAnsi" w:eastAsiaTheme="minorEastAsia" w:hAnsiTheme="minorHAnsi" w:cstheme="minorBidi"/>
          <w:sz w:val="24"/>
          <w:szCs w:val="24"/>
        </w:rPr>
        <w:t xml:space="preserve"> room.</w:t>
      </w:r>
      <w:r w:rsidR="00B045A3">
        <w:rPr>
          <w:rFonts w:asciiTheme="minorHAnsi" w:eastAsiaTheme="minorEastAsia" w:hAnsiTheme="minorHAnsi" w:cstheme="minorBidi"/>
          <w:sz w:val="24"/>
          <w:szCs w:val="24"/>
        </w:rPr>
        <w:t xml:space="preserve"> </w:t>
      </w:r>
      <w:r w:rsidR="00175836">
        <w:rPr>
          <w:rFonts w:asciiTheme="minorHAnsi" w:eastAsiaTheme="minorEastAsia" w:hAnsiTheme="minorHAnsi" w:cstheme="minorBidi"/>
          <w:sz w:val="24"/>
          <w:szCs w:val="24"/>
        </w:rPr>
        <w:t>In</w:t>
      </w:r>
      <w:r w:rsidR="00B045A3">
        <w:rPr>
          <w:rFonts w:asciiTheme="minorHAnsi" w:eastAsiaTheme="minorEastAsia" w:hAnsiTheme="minorHAnsi" w:cstheme="minorBidi"/>
          <w:sz w:val="24"/>
          <w:szCs w:val="24"/>
        </w:rPr>
        <w:t xml:space="preserve"> </w:t>
      </w:r>
      <w:r w:rsidR="00175836">
        <w:rPr>
          <w:rFonts w:asciiTheme="minorHAnsi" w:eastAsiaTheme="minorEastAsia" w:hAnsiTheme="minorHAnsi" w:cstheme="minorBidi"/>
          <w:sz w:val="24"/>
          <w:szCs w:val="24"/>
        </w:rPr>
        <w:t>addition,</w:t>
      </w:r>
      <w:r w:rsidR="00B045A3">
        <w:rPr>
          <w:rFonts w:asciiTheme="minorHAnsi" w:eastAsiaTheme="minorEastAsia" w:hAnsiTheme="minorHAnsi" w:cstheme="minorBidi"/>
          <w:sz w:val="24"/>
          <w:szCs w:val="24"/>
        </w:rPr>
        <w:t xml:space="preserve"> we also have a first aid kit equipped ready to take on trips.</w:t>
      </w:r>
      <w:r w:rsidR="005049AF">
        <w:rPr>
          <w:rFonts w:asciiTheme="minorHAnsi" w:eastAsiaTheme="minorEastAsia" w:hAnsiTheme="minorHAnsi" w:cstheme="minorBidi"/>
          <w:sz w:val="24"/>
          <w:szCs w:val="24"/>
        </w:rPr>
        <w:t xml:space="preserve">  </w:t>
      </w:r>
      <w:r w:rsidRPr="57CA34C0">
        <w:rPr>
          <w:rFonts w:asciiTheme="minorHAnsi" w:eastAsiaTheme="minorEastAsia" w:hAnsiTheme="minorHAnsi" w:cstheme="minorBidi"/>
          <w:sz w:val="24"/>
          <w:szCs w:val="24"/>
        </w:rPr>
        <w:t>The appointed person(s) and first aider(s) are: Helen Donlan (First Aid at Work</w:t>
      </w:r>
      <w:r w:rsidRPr="00EE5A8E">
        <w:rPr>
          <w:rFonts w:asciiTheme="minorHAnsi" w:eastAsiaTheme="minorEastAsia" w:hAnsiTheme="minorHAnsi" w:cstheme="minorBidi"/>
          <w:sz w:val="24"/>
          <w:szCs w:val="24"/>
        </w:rPr>
        <w:t>)</w:t>
      </w:r>
      <w:r w:rsidR="005049AF" w:rsidRPr="00EE5A8E">
        <w:rPr>
          <w:rFonts w:asciiTheme="minorHAnsi" w:eastAsiaTheme="minorEastAsia" w:hAnsiTheme="minorHAnsi" w:cstheme="minorBidi"/>
          <w:sz w:val="24"/>
          <w:szCs w:val="24"/>
        </w:rPr>
        <w:t xml:space="preserve">; </w:t>
      </w:r>
      <w:r w:rsidR="001074EC" w:rsidRPr="00EE5A8E">
        <w:rPr>
          <w:rFonts w:asciiTheme="minorHAnsi" w:eastAsiaTheme="minorEastAsia" w:hAnsiTheme="minorHAnsi" w:cstheme="minorBidi"/>
          <w:sz w:val="24"/>
          <w:szCs w:val="24"/>
        </w:rPr>
        <w:t>Joanne Taylor</w:t>
      </w:r>
      <w:r w:rsidR="00EE5A8E" w:rsidRPr="00EE5A8E">
        <w:rPr>
          <w:rFonts w:asciiTheme="minorHAnsi" w:eastAsiaTheme="minorEastAsia" w:hAnsiTheme="minorHAnsi" w:cstheme="minorBidi"/>
          <w:sz w:val="24"/>
          <w:szCs w:val="24"/>
        </w:rPr>
        <w:t xml:space="preserve"> and Hannah Gregory together</w:t>
      </w:r>
      <w:r w:rsidR="00860448" w:rsidRPr="00EE5A8E">
        <w:rPr>
          <w:rFonts w:asciiTheme="minorHAnsi" w:eastAsiaTheme="minorEastAsia" w:hAnsiTheme="minorHAnsi" w:cstheme="minorBidi"/>
          <w:sz w:val="24"/>
          <w:szCs w:val="24"/>
        </w:rPr>
        <w:t xml:space="preserve"> with any other </w:t>
      </w:r>
      <w:r w:rsidR="00F26FFD" w:rsidRPr="00EE5A8E">
        <w:rPr>
          <w:rFonts w:asciiTheme="minorHAnsi" w:eastAsiaTheme="minorEastAsia" w:hAnsiTheme="minorHAnsi" w:cstheme="minorBidi"/>
          <w:sz w:val="24"/>
          <w:szCs w:val="24"/>
        </w:rPr>
        <w:t>supervisors</w:t>
      </w:r>
    </w:p>
    <w:p w14:paraId="0D402AA2" w14:textId="77777777" w:rsidR="00FB6CB4" w:rsidRDefault="00FB6CB4" w:rsidP="009B0F0D">
      <w:pPr>
        <w:jc w:val="both"/>
        <w:rPr>
          <w:rFonts w:asciiTheme="minorHAnsi" w:eastAsiaTheme="minorEastAsia" w:hAnsiTheme="minorHAnsi" w:cstheme="minorBidi"/>
          <w:sz w:val="24"/>
          <w:szCs w:val="24"/>
          <w:highlight w:val="yellow"/>
        </w:rPr>
      </w:pPr>
    </w:p>
    <w:p w14:paraId="67F0D229" w14:textId="33D255AD" w:rsidR="57CA34C0" w:rsidRDefault="57CA34C0" w:rsidP="009B0F0D">
      <w:p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All accidents and cases of work-related ill health are to be recorded in the</w:t>
      </w:r>
      <w:r w:rsidR="00B045A3">
        <w:rPr>
          <w:rFonts w:asciiTheme="minorHAnsi" w:eastAsiaTheme="minorEastAsia" w:hAnsiTheme="minorHAnsi" w:cstheme="minorBidi"/>
          <w:sz w:val="24"/>
          <w:szCs w:val="24"/>
        </w:rPr>
        <w:t xml:space="preserve"> staff</w:t>
      </w:r>
      <w:r w:rsidRPr="57CA34C0">
        <w:rPr>
          <w:rFonts w:asciiTheme="minorHAnsi" w:eastAsiaTheme="minorEastAsia" w:hAnsiTheme="minorHAnsi" w:cstheme="minorBidi"/>
          <w:sz w:val="24"/>
          <w:szCs w:val="24"/>
        </w:rPr>
        <w:t xml:space="preserve"> accident </w:t>
      </w:r>
      <w:r w:rsidR="00B045A3">
        <w:rPr>
          <w:rFonts w:asciiTheme="minorHAnsi" w:eastAsiaTheme="minorEastAsia" w:hAnsiTheme="minorHAnsi" w:cstheme="minorBidi"/>
          <w:sz w:val="24"/>
          <w:szCs w:val="24"/>
        </w:rPr>
        <w:t>folder</w:t>
      </w:r>
      <w:r w:rsidRPr="57CA34C0">
        <w:rPr>
          <w:rFonts w:asciiTheme="minorHAnsi" w:eastAsiaTheme="minorEastAsia" w:hAnsiTheme="minorHAnsi" w:cstheme="minorBidi"/>
          <w:sz w:val="24"/>
          <w:szCs w:val="24"/>
        </w:rPr>
        <w:t xml:space="preserve">. The </w:t>
      </w:r>
      <w:r w:rsidR="00B045A3">
        <w:rPr>
          <w:rFonts w:asciiTheme="minorHAnsi" w:eastAsiaTheme="minorEastAsia" w:hAnsiTheme="minorHAnsi" w:cstheme="minorBidi"/>
          <w:sz w:val="24"/>
          <w:szCs w:val="24"/>
        </w:rPr>
        <w:t>folder</w:t>
      </w:r>
      <w:r w:rsidRPr="57CA34C0">
        <w:rPr>
          <w:rFonts w:asciiTheme="minorHAnsi" w:eastAsiaTheme="minorEastAsia" w:hAnsiTheme="minorHAnsi" w:cstheme="minorBidi"/>
          <w:sz w:val="24"/>
          <w:szCs w:val="24"/>
        </w:rPr>
        <w:t xml:space="preserve"> is kept b</w:t>
      </w:r>
      <w:r w:rsidR="00440BAC">
        <w:rPr>
          <w:rFonts w:asciiTheme="minorHAnsi" w:eastAsiaTheme="minorEastAsia" w:hAnsiTheme="minorHAnsi" w:cstheme="minorBidi"/>
          <w:sz w:val="24"/>
          <w:szCs w:val="24"/>
        </w:rPr>
        <w:t xml:space="preserve">y </w:t>
      </w:r>
      <w:r w:rsidRPr="57CA34C0">
        <w:rPr>
          <w:rFonts w:asciiTheme="minorHAnsi" w:eastAsiaTheme="minorEastAsia" w:hAnsiTheme="minorHAnsi" w:cstheme="minorBidi"/>
          <w:sz w:val="24"/>
          <w:szCs w:val="24"/>
        </w:rPr>
        <w:t xml:space="preserve">Helen Donlan in </w:t>
      </w:r>
      <w:r w:rsidR="00B045A3">
        <w:rPr>
          <w:rFonts w:asciiTheme="minorHAnsi" w:eastAsiaTheme="minorEastAsia" w:hAnsiTheme="minorHAnsi" w:cstheme="minorBidi"/>
          <w:sz w:val="24"/>
          <w:szCs w:val="24"/>
        </w:rPr>
        <w:t xml:space="preserve">staff’s </w:t>
      </w:r>
      <w:r w:rsidR="00440BAC">
        <w:rPr>
          <w:rFonts w:asciiTheme="minorHAnsi" w:eastAsiaTheme="minorEastAsia" w:hAnsiTheme="minorHAnsi" w:cstheme="minorBidi"/>
          <w:sz w:val="24"/>
          <w:szCs w:val="24"/>
        </w:rPr>
        <w:t xml:space="preserve">individual </w:t>
      </w:r>
      <w:r w:rsidR="00B045A3">
        <w:rPr>
          <w:rFonts w:asciiTheme="minorHAnsi" w:eastAsiaTheme="minorEastAsia" w:hAnsiTheme="minorHAnsi" w:cstheme="minorBidi"/>
          <w:sz w:val="24"/>
          <w:szCs w:val="24"/>
        </w:rPr>
        <w:t>files.</w:t>
      </w:r>
    </w:p>
    <w:p w14:paraId="07D3F9EC" w14:textId="6A27963E" w:rsidR="00B045A3" w:rsidRDefault="00B045A3" w:rsidP="009B0F0D">
      <w:pPr>
        <w:jc w:val="both"/>
        <w:rPr>
          <w:rFonts w:asciiTheme="minorHAnsi" w:eastAsiaTheme="minorEastAsia" w:hAnsiTheme="minorHAnsi" w:cstheme="minorBidi"/>
          <w:sz w:val="24"/>
          <w:szCs w:val="24"/>
        </w:rPr>
      </w:pPr>
    </w:p>
    <w:p w14:paraId="4FDE6F5F" w14:textId="79CB8F7E" w:rsidR="57CA34C0" w:rsidRPr="00B045A3" w:rsidRDefault="00B045A3" w:rsidP="009B0F0D">
      <w:pPr>
        <w:jc w:val="both"/>
        <w:rPr>
          <w:rFonts w:asciiTheme="minorHAnsi" w:eastAsiaTheme="minorEastAsia" w:hAnsiTheme="minorHAnsi" w:cstheme="minorBidi"/>
          <w:sz w:val="24"/>
          <w:szCs w:val="24"/>
        </w:rPr>
      </w:pPr>
      <w:r>
        <w:rPr>
          <w:rFonts w:asciiTheme="minorHAnsi" w:eastAsiaTheme="minorEastAsia" w:hAnsiTheme="minorHAnsi" w:cstheme="minorBidi"/>
          <w:sz w:val="24"/>
          <w:szCs w:val="24"/>
        </w:rPr>
        <w:t>All children’s accidents are kept in the accident folder situated at the front of the room and incidents in their personal files.</w:t>
      </w:r>
    </w:p>
    <w:p w14:paraId="07702D1B" w14:textId="5333CB02" w:rsidR="57CA34C0" w:rsidRDefault="57CA34C0" w:rsidP="009B0F0D">
      <w:pPr>
        <w:jc w:val="both"/>
      </w:pPr>
      <w:r w:rsidRPr="57CA34C0">
        <w:rPr>
          <w:rFonts w:asciiTheme="minorHAnsi" w:eastAsiaTheme="minorEastAsia" w:hAnsiTheme="minorHAnsi" w:cstheme="minorBidi"/>
          <w:sz w:val="24"/>
          <w:szCs w:val="24"/>
        </w:rPr>
        <w:t xml:space="preserve"> </w:t>
      </w:r>
    </w:p>
    <w:p w14:paraId="3F7037C2" w14:textId="4FBBF27F" w:rsidR="57CA34C0" w:rsidRDefault="57CA34C0" w:rsidP="009B0F0D">
      <w:pPr>
        <w:jc w:val="both"/>
      </w:pPr>
      <w:r w:rsidRPr="57CA34C0">
        <w:rPr>
          <w:rFonts w:asciiTheme="minorHAnsi" w:eastAsiaTheme="minorEastAsia" w:hAnsiTheme="minorHAnsi" w:cstheme="minorBidi"/>
          <w:sz w:val="24"/>
          <w:szCs w:val="24"/>
        </w:rPr>
        <w:t>RIDDOR reportable accidents, diseases and dangerous occurrences will be reported to the enforcing authority by</w:t>
      </w:r>
      <w:r w:rsidR="00440BAC">
        <w:rPr>
          <w:rFonts w:asciiTheme="minorHAnsi" w:eastAsiaTheme="minorEastAsia" w:hAnsiTheme="minorHAnsi" w:cstheme="minorBidi"/>
          <w:sz w:val="24"/>
          <w:szCs w:val="24"/>
        </w:rPr>
        <w:t xml:space="preserve"> </w:t>
      </w:r>
      <w:r w:rsidRPr="57CA34C0">
        <w:rPr>
          <w:rFonts w:asciiTheme="minorHAnsi" w:eastAsiaTheme="minorEastAsia" w:hAnsiTheme="minorHAnsi" w:cstheme="minorBidi"/>
          <w:sz w:val="24"/>
          <w:szCs w:val="24"/>
        </w:rPr>
        <w:t xml:space="preserve">Helen </w:t>
      </w:r>
      <w:r w:rsidR="00440BAC" w:rsidRPr="57CA34C0">
        <w:rPr>
          <w:rFonts w:asciiTheme="minorHAnsi" w:eastAsiaTheme="minorEastAsia" w:hAnsiTheme="minorHAnsi" w:cstheme="minorBidi"/>
          <w:sz w:val="24"/>
          <w:szCs w:val="24"/>
        </w:rPr>
        <w:t xml:space="preserve">Donlan </w:t>
      </w:r>
      <w:r w:rsidR="00440BAC">
        <w:rPr>
          <w:rFonts w:asciiTheme="minorHAnsi" w:eastAsiaTheme="minorEastAsia" w:hAnsiTheme="minorHAnsi" w:cstheme="minorBidi"/>
          <w:sz w:val="24"/>
          <w:szCs w:val="24"/>
        </w:rPr>
        <w:t>and Joanne Taylor</w:t>
      </w:r>
      <w:r w:rsidRPr="57CA34C0">
        <w:rPr>
          <w:rFonts w:asciiTheme="minorHAnsi" w:eastAsiaTheme="minorEastAsia" w:hAnsiTheme="minorHAnsi" w:cstheme="minorBidi"/>
          <w:sz w:val="24"/>
          <w:szCs w:val="24"/>
        </w:rPr>
        <w:t xml:space="preserve"> </w:t>
      </w:r>
      <w:r w:rsidR="00E874D3">
        <w:rPr>
          <w:rFonts w:asciiTheme="minorHAnsi" w:eastAsiaTheme="minorEastAsia" w:hAnsiTheme="minorHAnsi" w:cstheme="minorBidi"/>
          <w:sz w:val="24"/>
          <w:szCs w:val="24"/>
        </w:rPr>
        <w:t>within 7 working days.</w:t>
      </w:r>
    </w:p>
    <w:p w14:paraId="39E8F9EC" w14:textId="55CB7342" w:rsidR="57CA34C0" w:rsidRDefault="57CA34C0" w:rsidP="009B0F0D">
      <w:pPr>
        <w:jc w:val="both"/>
      </w:pPr>
      <w:r w:rsidRPr="57CA34C0">
        <w:rPr>
          <w:rFonts w:asciiTheme="minorHAnsi" w:eastAsiaTheme="minorEastAsia" w:hAnsiTheme="minorHAnsi" w:cstheme="minorBidi"/>
          <w:sz w:val="24"/>
          <w:szCs w:val="24"/>
        </w:rPr>
        <w:t xml:space="preserve"> </w:t>
      </w:r>
    </w:p>
    <w:p w14:paraId="23CB3B01" w14:textId="0DF0E12D" w:rsidR="57CA34C0" w:rsidRDefault="57CA34C0" w:rsidP="009B0F0D">
      <w:pPr>
        <w:jc w:val="both"/>
        <w:rPr>
          <w:rFonts w:asciiTheme="minorHAnsi" w:eastAsiaTheme="minorEastAsia" w:hAnsiTheme="minorHAnsi" w:cstheme="minorBidi"/>
          <w:b/>
          <w:bCs/>
          <w:sz w:val="24"/>
          <w:szCs w:val="24"/>
        </w:rPr>
      </w:pPr>
      <w:r w:rsidRPr="00440BAC">
        <w:rPr>
          <w:rFonts w:asciiTheme="minorHAnsi" w:eastAsiaTheme="minorEastAsia" w:hAnsiTheme="minorHAnsi" w:cstheme="minorBidi"/>
          <w:b/>
          <w:bCs/>
          <w:sz w:val="24"/>
          <w:szCs w:val="24"/>
        </w:rPr>
        <w:t>Monitoring</w:t>
      </w:r>
    </w:p>
    <w:p w14:paraId="38D6E6EB" w14:textId="77777777" w:rsidR="00E80999" w:rsidRPr="00440BAC" w:rsidRDefault="00E80999" w:rsidP="009B0F0D">
      <w:pPr>
        <w:jc w:val="both"/>
        <w:rPr>
          <w:b/>
          <w:bCs/>
        </w:rPr>
      </w:pPr>
    </w:p>
    <w:p w14:paraId="7FEDA34F" w14:textId="73D88C50" w:rsidR="57CA34C0" w:rsidRDefault="57CA34C0" w:rsidP="009B0F0D">
      <w:pPr>
        <w:jc w:val="both"/>
      </w:pPr>
      <w:r w:rsidRPr="57CA34C0">
        <w:rPr>
          <w:rFonts w:asciiTheme="minorHAnsi" w:eastAsiaTheme="minorEastAsia" w:hAnsiTheme="minorHAnsi" w:cstheme="minorBidi"/>
          <w:sz w:val="24"/>
          <w:szCs w:val="24"/>
        </w:rPr>
        <w:t>Monitoring is a vital part of health and safety management. Active monitoring includes audits, spot checks and inspections. Reactive monitoring includes investigations into accidents and ill health. Our arrangements for monitoring are as follows:</w:t>
      </w:r>
    </w:p>
    <w:p w14:paraId="3C94D58F" w14:textId="128F5A99" w:rsidR="57CA34C0" w:rsidRDefault="57CA34C0" w:rsidP="009B0F0D">
      <w:pPr>
        <w:jc w:val="both"/>
        <w:rPr>
          <w:rFonts w:asciiTheme="minorHAnsi" w:eastAsiaTheme="minorEastAsia" w:hAnsiTheme="minorHAnsi" w:cstheme="minorBidi"/>
          <w:sz w:val="24"/>
          <w:szCs w:val="24"/>
        </w:rPr>
      </w:pPr>
    </w:p>
    <w:p w14:paraId="516EC751" w14:textId="2B883489" w:rsidR="57CA34C0" w:rsidRDefault="57CA34C0" w:rsidP="009B0F0D">
      <w:pPr>
        <w:pStyle w:val="ListParagraph"/>
        <w:numPr>
          <w:ilvl w:val="0"/>
          <w:numId w:val="17"/>
        </w:numPr>
        <w:jc w:val="both"/>
      </w:pPr>
      <w:r w:rsidRPr="00BB3947">
        <w:rPr>
          <w:rFonts w:asciiTheme="minorHAnsi" w:eastAsiaTheme="minorEastAsia" w:hAnsiTheme="minorHAnsi" w:cstheme="minorBidi"/>
          <w:sz w:val="24"/>
          <w:szCs w:val="24"/>
        </w:rPr>
        <w:t xml:space="preserve">To check our working </w:t>
      </w:r>
      <w:r w:rsidR="00C449B9" w:rsidRPr="00BB3947">
        <w:rPr>
          <w:rFonts w:asciiTheme="minorHAnsi" w:eastAsiaTheme="minorEastAsia" w:hAnsiTheme="minorHAnsi" w:cstheme="minorBidi"/>
          <w:sz w:val="24"/>
          <w:szCs w:val="24"/>
        </w:rPr>
        <w:t>conditions and</w:t>
      </w:r>
      <w:r w:rsidRPr="00BB3947">
        <w:rPr>
          <w:rFonts w:asciiTheme="minorHAnsi" w:eastAsiaTheme="minorEastAsia" w:hAnsiTheme="minorHAnsi" w:cstheme="minorBidi"/>
          <w:sz w:val="24"/>
          <w:szCs w:val="24"/>
        </w:rPr>
        <w:t xml:space="preserve"> ensure that our safe working practices</w:t>
      </w:r>
      <w:r w:rsidR="00E874D3">
        <w:t xml:space="preserve"> </w:t>
      </w:r>
      <w:r w:rsidRPr="00BB3947">
        <w:rPr>
          <w:rFonts w:asciiTheme="minorHAnsi" w:eastAsiaTheme="minorEastAsia" w:hAnsiTheme="minorHAnsi" w:cstheme="minorBidi"/>
          <w:sz w:val="24"/>
          <w:szCs w:val="24"/>
        </w:rPr>
        <w:t>are being followed, we will</w:t>
      </w:r>
      <w:r w:rsidR="00E874D3" w:rsidRPr="00BB3947">
        <w:rPr>
          <w:rFonts w:asciiTheme="minorHAnsi" w:eastAsiaTheme="minorEastAsia" w:hAnsiTheme="minorHAnsi" w:cstheme="minorBidi"/>
          <w:sz w:val="24"/>
          <w:szCs w:val="24"/>
        </w:rPr>
        <w:t xml:space="preserve"> review all accidents every half term, a review would </w:t>
      </w:r>
      <w:r w:rsidR="00DF53A8" w:rsidRPr="00BB3947">
        <w:rPr>
          <w:rFonts w:asciiTheme="minorHAnsi" w:eastAsiaTheme="minorEastAsia" w:hAnsiTheme="minorHAnsi" w:cstheme="minorBidi"/>
          <w:sz w:val="24"/>
          <w:szCs w:val="24"/>
        </w:rPr>
        <w:t xml:space="preserve">be </w:t>
      </w:r>
      <w:r w:rsidR="00E874D3" w:rsidRPr="00BB3947">
        <w:rPr>
          <w:rFonts w:asciiTheme="minorHAnsi" w:eastAsiaTheme="minorEastAsia" w:hAnsiTheme="minorHAnsi" w:cstheme="minorBidi"/>
          <w:sz w:val="24"/>
          <w:szCs w:val="24"/>
        </w:rPr>
        <w:t>done immediately if it was deemed a</w:t>
      </w:r>
      <w:r w:rsidR="00DF53A8" w:rsidRPr="00BB3947">
        <w:rPr>
          <w:rFonts w:asciiTheme="minorHAnsi" w:eastAsiaTheme="minorEastAsia" w:hAnsiTheme="minorHAnsi" w:cstheme="minorBidi"/>
          <w:sz w:val="24"/>
          <w:szCs w:val="24"/>
        </w:rPr>
        <w:t>n immediate</w:t>
      </w:r>
      <w:r w:rsidR="00E874D3" w:rsidRPr="00BB3947">
        <w:rPr>
          <w:rFonts w:asciiTheme="minorHAnsi" w:eastAsiaTheme="minorEastAsia" w:hAnsiTheme="minorHAnsi" w:cstheme="minorBidi"/>
          <w:sz w:val="24"/>
          <w:szCs w:val="24"/>
        </w:rPr>
        <w:t xml:space="preserve"> risk. We will have a manager inspection termly to see how all staff are working</w:t>
      </w:r>
      <w:r w:rsidR="00371DA0" w:rsidRPr="00BB3947">
        <w:rPr>
          <w:rFonts w:asciiTheme="minorHAnsi" w:eastAsiaTheme="minorEastAsia" w:hAnsiTheme="minorHAnsi" w:cstheme="minorBidi"/>
          <w:sz w:val="24"/>
          <w:szCs w:val="24"/>
        </w:rPr>
        <w:t xml:space="preserve">, what works well in the room and what isn’t working as well. </w:t>
      </w:r>
      <w:r w:rsidRPr="00BB3947">
        <w:rPr>
          <w:rFonts w:asciiTheme="minorHAnsi" w:eastAsiaTheme="minorEastAsia" w:hAnsiTheme="minorHAnsi" w:cstheme="minorBidi"/>
          <w:sz w:val="24"/>
          <w:szCs w:val="24"/>
        </w:rPr>
        <w:t xml:space="preserve"> </w:t>
      </w:r>
    </w:p>
    <w:p w14:paraId="0495DA68" w14:textId="1FC59DCD" w:rsidR="57CA34C0" w:rsidRDefault="00BB3947" w:rsidP="006B5E80">
      <w:pPr>
        <w:pStyle w:val="ListParagraph"/>
        <w:numPr>
          <w:ilvl w:val="0"/>
          <w:numId w:val="17"/>
        </w:numPr>
        <w:jc w:val="both"/>
      </w:pPr>
      <w:r>
        <w:rPr>
          <w:rFonts w:asciiTheme="minorHAnsi" w:eastAsiaTheme="minorEastAsia" w:hAnsiTheme="minorHAnsi" w:cstheme="minorBidi"/>
          <w:sz w:val="24"/>
          <w:szCs w:val="24"/>
        </w:rPr>
        <w:t>The following</w:t>
      </w:r>
      <w:r w:rsidR="006B5E80">
        <w:rPr>
          <w:rFonts w:asciiTheme="minorHAnsi" w:eastAsiaTheme="minorEastAsia" w:hAnsiTheme="minorHAnsi" w:cstheme="minorBidi"/>
          <w:sz w:val="24"/>
          <w:szCs w:val="24"/>
        </w:rPr>
        <w:t xml:space="preserve"> areas will be investigated by Helen </w:t>
      </w:r>
      <w:r w:rsidR="00E664CB">
        <w:rPr>
          <w:rFonts w:asciiTheme="minorHAnsi" w:eastAsiaTheme="minorEastAsia" w:hAnsiTheme="minorHAnsi" w:cstheme="minorBidi"/>
          <w:sz w:val="24"/>
          <w:szCs w:val="24"/>
        </w:rPr>
        <w:t>Donlan,</w:t>
      </w:r>
      <w:r w:rsidR="006B5E80">
        <w:rPr>
          <w:rFonts w:asciiTheme="minorHAnsi" w:eastAsiaTheme="minorEastAsia" w:hAnsiTheme="minorHAnsi" w:cstheme="minorBidi"/>
          <w:sz w:val="24"/>
          <w:szCs w:val="24"/>
        </w:rPr>
        <w:t xml:space="preserve"> </w:t>
      </w:r>
      <w:r w:rsidR="57CA34C0" w:rsidRPr="00D907F9">
        <w:rPr>
          <w:rFonts w:asciiTheme="minorHAnsi" w:eastAsiaTheme="minorEastAsia" w:hAnsiTheme="minorHAnsi" w:cstheme="minorBidi"/>
          <w:sz w:val="24"/>
          <w:szCs w:val="24"/>
        </w:rPr>
        <w:t xml:space="preserve">Accidents and near </w:t>
      </w:r>
      <w:r w:rsidR="00E664CB" w:rsidRPr="00D907F9">
        <w:rPr>
          <w:rFonts w:asciiTheme="minorHAnsi" w:eastAsiaTheme="minorEastAsia" w:hAnsiTheme="minorHAnsi" w:cstheme="minorBidi"/>
          <w:sz w:val="24"/>
          <w:szCs w:val="24"/>
        </w:rPr>
        <w:t>misses</w:t>
      </w:r>
      <w:r w:rsidR="00E664CB">
        <w:rPr>
          <w:rFonts w:asciiTheme="minorHAnsi" w:eastAsiaTheme="minorEastAsia" w:hAnsiTheme="minorHAnsi" w:cstheme="minorBidi"/>
          <w:sz w:val="24"/>
          <w:szCs w:val="24"/>
        </w:rPr>
        <w:t>.</w:t>
      </w:r>
      <w:r w:rsidR="006B5E80">
        <w:rPr>
          <w:rFonts w:asciiTheme="minorHAnsi" w:eastAsiaTheme="minorEastAsia" w:hAnsiTheme="minorHAnsi" w:cstheme="minorBidi"/>
          <w:sz w:val="24"/>
          <w:szCs w:val="24"/>
        </w:rPr>
        <w:t xml:space="preserve"> </w:t>
      </w:r>
      <w:r w:rsidR="57CA34C0" w:rsidRPr="00D907F9">
        <w:rPr>
          <w:rFonts w:asciiTheme="minorHAnsi" w:eastAsiaTheme="minorEastAsia" w:hAnsiTheme="minorHAnsi" w:cstheme="minorBidi"/>
          <w:sz w:val="24"/>
          <w:szCs w:val="24"/>
        </w:rPr>
        <w:t xml:space="preserve"> </w:t>
      </w:r>
    </w:p>
    <w:p w14:paraId="02A28D6D" w14:textId="03A85D72" w:rsidR="57CA34C0" w:rsidRDefault="57CA34C0" w:rsidP="001D52AF">
      <w:pPr>
        <w:ind w:left="720"/>
        <w:jc w:val="both"/>
        <w:rPr>
          <w:rFonts w:asciiTheme="minorHAnsi" w:eastAsiaTheme="minorEastAsia" w:hAnsiTheme="minorHAnsi" w:cstheme="minorBidi"/>
          <w:sz w:val="24"/>
          <w:szCs w:val="24"/>
        </w:rPr>
      </w:pPr>
      <w:r w:rsidRPr="001D52AF">
        <w:rPr>
          <w:rFonts w:asciiTheme="minorHAnsi" w:eastAsiaTheme="minorEastAsia" w:hAnsiTheme="minorHAnsi" w:cstheme="minorBidi"/>
          <w:sz w:val="24"/>
          <w:szCs w:val="24"/>
        </w:rPr>
        <w:t>Work-related causes of sickness absences</w:t>
      </w:r>
      <w:r w:rsidR="00E664CB" w:rsidRPr="001D52AF">
        <w:rPr>
          <w:rFonts w:asciiTheme="minorHAnsi" w:eastAsiaTheme="minorEastAsia" w:hAnsiTheme="minorHAnsi" w:cstheme="minorBidi"/>
          <w:sz w:val="24"/>
          <w:szCs w:val="24"/>
        </w:rPr>
        <w:t xml:space="preserve">, </w:t>
      </w:r>
      <w:r w:rsidR="00525FDD">
        <w:rPr>
          <w:rFonts w:asciiTheme="minorHAnsi" w:eastAsiaTheme="minorEastAsia" w:hAnsiTheme="minorHAnsi" w:cstheme="minorBidi"/>
          <w:sz w:val="24"/>
          <w:szCs w:val="24"/>
        </w:rPr>
        <w:t xml:space="preserve">and also investigation findings to assist in the </w:t>
      </w:r>
      <w:r w:rsidR="001D52AF">
        <w:rPr>
          <w:rFonts w:asciiTheme="minorHAnsi" w:eastAsiaTheme="minorEastAsia" w:hAnsiTheme="minorHAnsi" w:cstheme="minorBidi"/>
          <w:sz w:val="24"/>
          <w:szCs w:val="24"/>
        </w:rPr>
        <w:t xml:space="preserve">prevention of </w:t>
      </w:r>
      <w:r w:rsidR="008C27A4">
        <w:rPr>
          <w:rFonts w:asciiTheme="minorHAnsi" w:eastAsiaTheme="minorEastAsia" w:hAnsiTheme="minorHAnsi" w:cstheme="minorBidi"/>
          <w:sz w:val="24"/>
          <w:szCs w:val="24"/>
        </w:rPr>
        <w:t>recurrence</w:t>
      </w:r>
      <w:r w:rsidR="00F54DB6">
        <w:rPr>
          <w:rFonts w:asciiTheme="minorHAnsi" w:eastAsiaTheme="minorEastAsia" w:hAnsiTheme="minorHAnsi" w:cstheme="minorBidi"/>
          <w:sz w:val="24"/>
          <w:szCs w:val="24"/>
        </w:rPr>
        <w:t>.</w:t>
      </w:r>
      <w:r w:rsidRPr="001D52AF">
        <w:rPr>
          <w:rFonts w:asciiTheme="minorHAnsi" w:eastAsiaTheme="minorEastAsia" w:hAnsiTheme="minorHAnsi" w:cstheme="minorBidi"/>
          <w:sz w:val="24"/>
          <w:szCs w:val="24"/>
        </w:rPr>
        <w:t xml:space="preserve"> </w:t>
      </w:r>
    </w:p>
    <w:p w14:paraId="4B5B1CC9" w14:textId="77777777" w:rsidR="002D7018" w:rsidRDefault="002D7018" w:rsidP="001D52AF">
      <w:pPr>
        <w:ind w:left="720"/>
        <w:jc w:val="both"/>
        <w:rPr>
          <w:rFonts w:asciiTheme="minorHAnsi" w:eastAsiaTheme="minorEastAsia" w:hAnsiTheme="minorHAnsi" w:cstheme="minorBidi"/>
          <w:sz w:val="24"/>
          <w:szCs w:val="24"/>
        </w:rPr>
      </w:pPr>
    </w:p>
    <w:p w14:paraId="6C189A74" w14:textId="77777777" w:rsidR="00AC68ED" w:rsidRDefault="00AC68ED" w:rsidP="001D52AF">
      <w:pPr>
        <w:ind w:left="720"/>
        <w:jc w:val="both"/>
        <w:rPr>
          <w:rFonts w:asciiTheme="minorHAnsi" w:eastAsiaTheme="minorEastAsia" w:hAnsiTheme="minorHAnsi" w:cstheme="minorBidi"/>
          <w:sz w:val="24"/>
          <w:szCs w:val="24"/>
        </w:rPr>
      </w:pPr>
    </w:p>
    <w:p w14:paraId="03206B6F" w14:textId="024D0039" w:rsidR="57CA34C0" w:rsidRDefault="57CA34C0" w:rsidP="009B0F0D">
      <w:pPr>
        <w:jc w:val="both"/>
      </w:pPr>
      <w:r w:rsidRPr="57CA34C0">
        <w:rPr>
          <w:rFonts w:asciiTheme="minorHAnsi" w:eastAsiaTheme="minorEastAsia" w:hAnsiTheme="minorHAnsi" w:cstheme="minorBidi"/>
          <w:sz w:val="24"/>
          <w:szCs w:val="24"/>
        </w:rPr>
        <w:t xml:space="preserve"> </w:t>
      </w:r>
    </w:p>
    <w:p w14:paraId="30B7F7DC" w14:textId="6D158094" w:rsidR="57CA34C0" w:rsidRDefault="57CA34C0" w:rsidP="009B0F0D">
      <w:pPr>
        <w:jc w:val="both"/>
        <w:rPr>
          <w:rFonts w:asciiTheme="minorHAnsi" w:eastAsiaTheme="minorEastAsia" w:hAnsiTheme="minorHAnsi" w:cstheme="minorBidi"/>
          <w:b/>
          <w:bCs/>
          <w:sz w:val="24"/>
          <w:szCs w:val="24"/>
        </w:rPr>
      </w:pPr>
      <w:r w:rsidRPr="00F54DB6">
        <w:rPr>
          <w:rFonts w:asciiTheme="minorHAnsi" w:eastAsiaTheme="minorEastAsia" w:hAnsiTheme="minorHAnsi" w:cstheme="minorBidi"/>
          <w:b/>
          <w:bCs/>
          <w:sz w:val="24"/>
          <w:szCs w:val="24"/>
        </w:rPr>
        <w:t>Emergency procedures – fire and evacuation</w:t>
      </w:r>
    </w:p>
    <w:p w14:paraId="65DAEF57" w14:textId="77777777" w:rsidR="00AC68ED" w:rsidRPr="00F54DB6" w:rsidRDefault="00AC68ED" w:rsidP="009B0F0D">
      <w:pPr>
        <w:jc w:val="both"/>
        <w:rPr>
          <w:b/>
          <w:bCs/>
        </w:rPr>
      </w:pPr>
    </w:p>
    <w:p w14:paraId="0FF95B9B" w14:textId="13A53856" w:rsidR="57CA34C0" w:rsidRDefault="57CA34C0" w:rsidP="009B0F0D">
      <w:p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There is a general requirement for emergency procedures under the Management of Health and Safety at Work Regulations 1999. There are also specific requirements, such as fire emergency procedures, which comes under the Regulatory Reform (Fire Safety) Order 2005. Our arrangements for emergency procedures are as follows:</w:t>
      </w:r>
    </w:p>
    <w:p w14:paraId="0123D110" w14:textId="77777777" w:rsidR="002D7018" w:rsidRDefault="002D7018" w:rsidP="009B0F0D">
      <w:pPr>
        <w:jc w:val="both"/>
      </w:pPr>
    </w:p>
    <w:p w14:paraId="4FBA451F" w14:textId="6FABE1AE" w:rsidR="005210D0" w:rsidRDefault="57CA34C0" w:rsidP="005210D0">
      <w:p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 xml:space="preserve">The fire risk </w:t>
      </w:r>
      <w:r w:rsidR="005210D0" w:rsidRPr="57CA34C0">
        <w:rPr>
          <w:rFonts w:asciiTheme="minorHAnsi" w:eastAsiaTheme="minorEastAsia" w:hAnsiTheme="minorHAnsi" w:cstheme="minorBidi"/>
          <w:sz w:val="24"/>
          <w:szCs w:val="24"/>
        </w:rPr>
        <w:t xml:space="preserve">assessment </w:t>
      </w:r>
      <w:r w:rsidR="005210D0">
        <w:rPr>
          <w:rFonts w:asciiTheme="minorHAnsi" w:eastAsiaTheme="minorEastAsia" w:hAnsiTheme="minorHAnsi" w:cstheme="minorBidi"/>
          <w:sz w:val="24"/>
          <w:szCs w:val="24"/>
        </w:rPr>
        <w:t>and t</w:t>
      </w:r>
      <w:r w:rsidR="005210D0" w:rsidRPr="005210D0">
        <w:rPr>
          <w:rFonts w:asciiTheme="minorHAnsi" w:eastAsiaTheme="minorEastAsia" w:hAnsiTheme="minorHAnsi" w:cstheme="minorBidi"/>
          <w:sz w:val="24"/>
          <w:szCs w:val="24"/>
        </w:rPr>
        <w:t xml:space="preserve">he responsibility for ensuring the fire risk assessment will be implemented is assigned to Joanne Taylor. </w:t>
      </w:r>
    </w:p>
    <w:p w14:paraId="76F506DF" w14:textId="3D11AC47" w:rsidR="57CA34C0" w:rsidRDefault="57CA34C0" w:rsidP="009B0F0D">
      <w:pPr>
        <w:jc w:val="both"/>
      </w:pPr>
      <w:r w:rsidRPr="57CA34C0">
        <w:rPr>
          <w:rFonts w:asciiTheme="minorHAnsi" w:eastAsiaTheme="minorEastAsia" w:hAnsiTheme="minorHAnsi" w:cstheme="minorBidi"/>
          <w:sz w:val="24"/>
          <w:szCs w:val="24"/>
        </w:rPr>
        <w:t xml:space="preserve"> </w:t>
      </w:r>
    </w:p>
    <w:p w14:paraId="6613344B" w14:textId="29AD3D70" w:rsidR="57CA34C0" w:rsidRPr="00602FCD" w:rsidRDefault="57CA34C0" w:rsidP="009B0F0D">
      <w:pPr>
        <w:jc w:val="both"/>
        <w:rPr>
          <w:rFonts w:asciiTheme="minorHAnsi" w:eastAsiaTheme="minorEastAsia" w:hAnsiTheme="minorHAnsi" w:cstheme="minorBidi"/>
          <w:sz w:val="24"/>
          <w:szCs w:val="24"/>
        </w:rPr>
      </w:pPr>
      <w:r w:rsidRPr="002D7018">
        <w:rPr>
          <w:rFonts w:asciiTheme="minorHAnsi" w:eastAsiaTheme="minorEastAsia" w:hAnsiTheme="minorHAnsi" w:cstheme="minorBidi"/>
          <w:sz w:val="24"/>
          <w:szCs w:val="24"/>
        </w:rPr>
        <w:t>Escape routes are checked by</w:t>
      </w:r>
      <w:r w:rsidR="00602FCD" w:rsidRPr="002D7018">
        <w:rPr>
          <w:rFonts w:asciiTheme="minorHAnsi" w:eastAsiaTheme="minorEastAsia" w:hAnsiTheme="minorHAnsi" w:cstheme="minorBidi"/>
          <w:sz w:val="24"/>
          <w:szCs w:val="24"/>
        </w:rPr>
        <w:t xml:space="preserve"> the supervisor in charge daily.</w:t>
      </w:r>
    </w:p>
    <w:p w14:paraId="48A9149E" w14:textId="4D6924A1" w:rsidR="57CA34C0" w:rsidRDefault="57CA34C0" w:rsidP="009B0F0D">
      <w:pPr>
        <w:jc w:val="both"/>
      </w:pPr>
      <w:r w:rsidRPr="57CA34C0">
        <w:rPr>
          <w:rFonts w:asciiTheme="minorHAnsi" w:eastAsiaTheme="minorEastAsia" w:hAnsiTheme="minorHAnsi" w:cstheme="minorBidi"/>
          <w:sz w:val="24"/>
          <w:szCs w:val="24"/>
        </w:rPr>
        <w:t xml:space="preserve"> </w:t>
      </w:r>
    </w:p>
    <w:p w14:paraId="126EA722" w14:textId="06F66978" w:rsidR="57CA34C0" w:rsidRDefault="57CA34C0" w:rsidP="009B0F0D">
      <w:pPr>
        <w:jc w:val="both"/>
        <w:rPr>
          <w:rFonts w:asciiTheme="minorHAnsi" w:eastAsiaTheme="minorEastAsia" w:hAnsiTheme="minorHAnsi" w:cstheme="minorBidi"/>
          <w:sz w:val="24"/>
          <w:szCs w:val="24"/>
          <w:highlight w:val="yellow"/>
        </w:rPr>
      </w:pPr>
      <w:r w:rsidRPr="57CA34C0">
        <w:rPr>
          <w:rFonts w:asciiTheme="minorHAnsi" w:eastAsiaTheme="minorEastAsia" w:hAnsiTheme="minorHAnsi" w:cstheme="minorBidi"/>
          <w:sz w:val="24"/>
          <w:szCs w:val="24"/>
        </w:rPr>
        <w:t xml:space="preserve">Fire </w:t>
      </w:r>
      <w:r w:rsidRPr="001B4739">
        <w:rPr>
          <w:rFonts w:asciiTheme="minorHAnsi" w:eastAsiaTheme="minorEastAsia" w:hAnsiTheme="minorHAnsi" w:cstheme="minorBidi"/>
          <w:sz w:val="24"/>
          <w:szCs w:val="24"/>
        </w:rPr>
        <w:t>extinguishers are checked and maintained by</w:t>
      </w:r>
      <w:r w:rsidR="001B4739" w:rsidRPr="001B4739">
        <w:rPr>
          <w:rFonts w:asciiTheme="minorHAnsi" w:eastAsiaTheme="minorEastAsia" w:hAnsiTheme="minorHAnsi" w:cstheme="minorBidi"/>
          <w:sz w:val="24"/>
          <w:szCs w:val="24"/>
        </w:rPr>
        <w:t xml:space="preserve"> Lindum Fire Services, organised by</w:t>
      </w:r>
      <w:r w:rsidRPr="001B4739">
        <w:rPr>
          <w:rFonts w:asciiTheme="minorHAnsi" w:eastAsiaTheme="minorEastAsia" w:hAnsiTheme="minorHAnsi" w:cstheme="minorBidi"/>
          <w:sz w:val="24"/>
          <w:szCs w:val="24"/>
        </w:rPr>
        <w:t xml:space="preserve"> Graham Hytch (</w:t>
      </w:r>
      <w:r w:rsidR="00602FCD">
        <w:rPr>
          <w:rFonts w:asciiTheme="minorHAnsi" w:eastAsiaTheme="minorEastAsia" w:hAnsiTheme="minorHAnsi" w:cstheme="minorBidi"/>
          <w:sz w:val="24"/>
          <w:szCs w:val="24"/>
        </w:rPr>
        <w:t>Methodist Church</w:t>
      </w:r>
      <w:r w:rsidRPr="001B4739">
        <w:rPr>
          <w:rFonts w:asciiTheme="minorHAnsi" w:eastAsiaTheme="minorEastAsia" w:hAnsiTheme="minorHAnsi" w:cstheme="minorBidi"/>
          <w:sz w:val="24"/>
          <w:szCs w:val="24"/>
        </w:rPr>
        <w:t xml:space="preserve">) </w:t>
      </w:r>
      <w:r w:rsidR="001B4739" w:rsidRPr="001B4739">
        <w:rPr>
          <w:rFonts w:asciiTheme="minorHAnsi" w:eastAsiaTheme="minorEastAsia" w:hAnsiTheme="minorHAnsi" w:cstheme="minorBidi"/>
          <w:sz w:val="24"/>
          <w:szCs w:val="24"/>
        </w:rPr>
        <w:t>every year.</w:t>
      </w:r>
    </w:p>
    <w:p w14:paraId="1B6BD978" w14:textId="1FED1DD2" w:rsidR="57CA34C0" w:rsidRDefault="57CA34C0" w:rsidP="009B0F0D">
      <w:pPr>
        <w:jc w:val="both"/>
      </w:pPr>
      <w:r w:rsidRPr="57CA34C0">
        <w:rPr>
          <w:rFonts w:asciiTheme="minorHAnsi" w:eastAsiaTheme="minorEastAsia" w:hAnsiTheme="minorHAnsi" w:cstheme="minorBidi"/>
          <w:sz w:val="24"/>
          <w:szCs w:val="24"/>
        </w:rPr>
        <w:t xml:space="preserve"> </w:t>
      </w:r>
    </w:p>
    <w:p w14:paraId="02ACAF4C" w14:textId="71336F86" w:rsidR="57CA34C0" w:rsidRDefault="57CA34C0" w:rsidP="009B0F0D">
      <w:pPr>
        <w:jc w:val="both"/>
      </w:pPr>
      <w:r w:rsidRPr="00475FA9">
        <w:rPr>
          <w:rFonts w:asciiTheme="minorHAnsi" w:eastAsiaTheme="minorEastAsia" w:hAnsiTheme="minorHAnsi" w:cstheme="minorBidi"/>
          <w:sz w:val="24"/>
          <w:szCs w:val="24"/>
        </w:rPr>
        <w:t xml:space="preserve">Fire alarms are tested by </w:t>
      </w:r>
      <w:r w:rsidR="00AF16A7" w:rsidRPr="00475FA9">
        <w:rPr>
          <w:rFonts w:asciiTheme="minorHAnsi" w:eastAsiaTheme="minorEastAsia" w:hAnsiTheme="minorHAnsi" w:cstheme="minorBidi"/>
          <w:sz w:val="24"/>
          <w:szCs w:val="24"/>
        </w:rPr>
        <w:t>Jo</w:t>
      </w:r>
      <w:r w:rsidR="00475FA9" w:rsidRPr="00475FA9">
        <w:rPr>
          <w:rFonts w:asciiTheme="minorHAnsi" w:eastAsiaTheme="minorEastAsia" w:hAnsiTheme="minorHAnsi" w:cstheme="minorBidi"/>
          <w:sz w:val="24"/>
          <w:szCs w:val="24"/>
        </w:rPr>
        <w:t>anne</w:t>
      </w:r>
      <w:r w:rsidR="00AF16A7" w:rsidRPr="00475FA9">
        <w:rPr>
          <w:rFonts w:asciiTheme="minorHAnsi" w:eastAsiaTheme="minorEastAsia" w:hAnsiTheme="minorHAnsi" w:cstheme="minorBidi"/>
          <w:sz w:val="24"/>
          <w:szCs w:val="24"/>
        </w:rPr>
        <w:t xml:space="preserve"> Taylor</w:t>
      </w:r>
      <w:r w:rsidRPr="00475FA9">
        <w:rPr>
          <w:rFonts w:asciiTheme="minorHAnsi" w:eastAsiaTheme="minorEastAsia" w:hAnsiTheme="minorHAnsi" w:cstheme="minorBidi"/>
          <w:sz w:val="24"/>
          <w:szCs w:val="24"/>
        </w:rPr>
        <w:t xml:space="preserve"> every month.</w:t>
      </w:r>
    </w:p>
    <w:p w14:paraId="39F37989" w14:textId="5F56A464" w:rsidR="57CA34C0" w:rsidRDefault="57CA34C0" w:rsidP="009B0F0D">
      <w:pPr>
        <w:jc w:val="both"/>
      </w:pPr>
      <w:r w:rsidRPr="57CA34C0">
        <w:rPr>
          <w:rFonts w:asciiTheme="minorHAnsi" w:eastAsiaTheme="minorEastAsia" w:hAnsiTheme="minorHAnsi" w:cstheme="minorBidi"/>
          <w:sz w:val="24"/>
          <w:szCs w:val="24"/>
        </w:rPr>
        <w:t xml:space="preserve"> </w:t>
      </w:r>
    </w:p>
    <w:p w14:paraId="0076BB56" w14:textId="3638CA68" w:rsidR="57CA34C0" w:rsidRDefault="57CA34C0" w:rsidP="009B0F0D">
      <w:pPr>
        <w:jc w:val="both"/>
        <w:rPr>
          <w:rFonts w:asciiTheme="minorHAnsi" w:eastAsiaTheme="minorEastAsia" w:hAnsiTheme="minorHAnsi" w:cstheme="minorBidi"/>
          <w:sz w:val="24"/>
          <w:szCs w:val="24"/>
        </w:rPr>
      </w:pPr>
      <w:r w:rsidRPr="57CA34C0">
        <w:rPr>
          <w:rFonts w:asciiTheme="minorHAnsi" w:eastAsiaTheme="minorEastAsia" w:hAnsiTheme="minorHAnsi" w:cstheme="minorBidi"/>
          <w:sz w:val="24"/>
          <w:szCs w:val="24"/>
        </w:rPr>
        <w:t>Emergency evacuation will be tested every month.</w:t>
      </w:r>
    </w:p>
    <w:p w14:paraId="3BB9B8E5" w14:textId="5EF6FD1C" w:rsidR="00602FCD" w:rsidRDefault="00602FCD" w:rsidP="009B0F0D">
      <w:pPr>
        <w:jc w:val="both"/>
        <w:rPr>
          <w:rFonts w:asciiTheme="minorHAnsi" w:eastAsiaTheme="minorEastAsia" w:hAnsiTheme="minorHAnsi" w:cstheme="minorBidi"/>
          <w:sz w:val="24"/>
          <w:szCs w:val="24"/>
        </w:rPr>
      </w:pPr>
    </w:p>
    <w:p w14:paraId="5BC19489" w14:textId="5824E0DB" w:rsidR="00242997" w:rsidRDefault="00602FCD" w:rsidP="009B0F0D">
      <w:pPr>
        <w:jc w:val="both"/>
        <w:rPr>
          <w:rFonts w:asciiTheme="minorHAnsi" w:eastAsiaTheme="minorEastAsia" w:hAnsiTheme="minorHAnsi" w:cstheme="minorBidi"/>
          <w:sz w:val="24"/>
          <w:szCs w:val="24"/>
        </w:rPr>
      </w:pPr>
      <w:r>
        <w:rPr>
          <w:rFonts w:asciiTheme="minorHAnsi" w:eastAsiaTheme="minorEastAsia" w:hAnsiTheme="minorHAnsi" w:cstheme="minorBidi"/>
          <w:sz w:val="24"/>
          <w:szCs w:val="24"/>
        </w:rPr>
        <w:t>For further information regarding fire and evacuation please see our fire drill and emergency procedures</w:t>
      </w:r>
      <w:r w:rsidR="008F5FCC">
        <w:rPr>
          <w:rFonts w:asciiTheme="minorHAnsi" w:eastAsiaTheme="minorEastAsia" w:hAnsiTheme="minorHAnsi" w:cstheme="minorBidi"/>
          <w:sz w:val="24"/>
          <w:szCs w:val="24"/>
        </w:rPr>
        <w:t>.</w:t>
      </w:r>
    </w:p>
    <w:p w14:paraId="4F38676F" w14:textId="77777777" w:rsidR="008F5FCC" w:rsidRDefault="008F5FCC" w:rsidP="009B0F0D">
      <w:pPr>
        <w:jc w:val="both"/>
        <w:rPr>
          <w:rFonts w:asciiTheme="minorHAnsi" w:eastAsiaTheme="minorEastAsia" w:hAnsiTheme="minorHAnsi" w:cstheme="minorBidi"/>
          <w:sz w:val="24"/>
          <w:szCs w:val="24"/>
        </w:rPr>
      </w:pPr>
    </w:p>
    <w:p w14:paraId="3D52B0BE" w14:textId="77777777" w:rsidR="005B5020" w:rsidRDefault="005B5020" w:rsidP="009B0F0D">
      <w:pPr>
        <w:jc w:val="both"/>
        <w:rPr>
          <w:rFonts w:asciiTheme="minorHAnsi" w:eastAsiaTheme="minorEastAsia" w:hAnsiTheme="minorHAnsi" w:cstheme="minorBidi"/>
          <w:sz w:val="24"/>
          <w:szCs w:val="24"/>
        </w:rPr>
      </w:pPr>
    </w:p>
    <w:p w14:paraId="07ACEF1A" w14:textId="77777777" w:rsidR="008F5FCC" w:rsidRDefault="008F5FCC" w:rsidP="009B0F0D">
      <w:pPr>
        <w:jc w:val="both"/>
        <w:rPr>
          <w:rFonts w:asciiTheme="minorHAnsi" w:eastAsiaTheme="minorEastAsia" w:hAnsiTheme="minorHAnsi" w:cstheme="minorBidi"/>
          <w:sz w:val="24"/>
          <w:szCs w:val="24"/>
        </w:rPr>
      </w:pPr>
    </w:p>
    <w:p w14:paraId="6D18B659" w14:textId="77777777" w:rsidR="008F5FCC" w:rsidRDefault="008F5FCC" w:rsidP="009B0F0D">
      <w:pPr>
        <w:jc w:val="both"/>
        <w:rPr>
          <w:rFonts w:asciiTheme="minorHAnsi" w:eastAsiaTheme="minorEastAsia" w:hAnsiTheme="minorHAnsi" w:cstheme="minorBidi"/>
          <w:sz w:val="24"/>
          <w:szCs w:val="24"/>
        </w:rPr>
      </w:pPr>
    </w:p>
    <w:p w14:paraId="0D46FD01" w14:textId="77777777" w:rsidR="008F5FCC" w:rsidRDefault="008F5FCC" w:rsidP="009B0F0D">
      <w:pPr>
        <w:jc w:val="both"/>
        <w:rPr>
          <w:rFonts w:asciiTheme="minorHAnsi" w:eastAsiaTheme="minorEastAsia" w:hAnsiTheme="minorHAnsi" w:cstheme="minorBidi"/>
          <w:sz w:val="24"/>
          <w:szCs w:val="24"/>
        </w:rPr>
      </w:pPr>
    </w:p>
    <w:p w14:paraId="6E31A3A8" w14:textId="77777777" w:rsidR="00AB3BED" w:rsidRDefault="00AB3BED" w:rsidP="009B0F0D">
      <w:pPr>
        <w:jc w:val="both"/>
        <w:rPr>
          <w:rFonts w:asciiTheme="minorHAnsi" w:eastAsiaTheme="minorEastAsia" w:hAnsiTheme="minorHAnsi" w:cstheme="minorBidi"/>
          <w:sz w:val="24"/>
          <w:szCs w:val="24"/>
        </w:rPr>
      </w:pPr>
    </w:p>
    <w:p w14:paraId="69A486F5" w14:textId="77777777" w:rsidR="00AB3BED" w:rsidRDefault="00AB3BED" w:rsidP="009B0F0D">
      <w:pPr>
        <w:jc w:val="both"/>
        <w:rPr>
          <w:rFonts w:asciiTheme="minorHAnsi" w:eastAsiaTheme="minorEastAsia" w:hAnsiTheme="minorHAnsi" w:cstheme="minorBidi"/>
          <w:sz w:val="24"/>
          <w:szCs w:val="24"/>
        </w:rPr>
      </w:pPr>
    </w:p>
    <w:p w14:paraId="3FC5A6C3" w14:textId="77777777" w:rsidR="00AB3BED" w:rsidRDefault="00AB3BED" w:rsidP="009B0F0D">
      <w:pPr>
        <w:jc w:val="both"/>
        <w:rPr>
          <w:rFonts w:asciiTheme="minorHAnsi" w:eastAsiaTheme="minorEastAsia" w:hAnsiTheme="minorHAnsi" w:cstheme="minorBidi"/>
          <w:sz w:val="24"/>
          <w:szCs w:val="24"/>
        </w:rPr>
      </w:pPr>
    </w:p>
    <w:p w14:paraId="5307CEDD" w14:textId="77777777" w:rsidR="00E80999" w:rsidRDefault="00E80999" w:rsidP="009B0F0D">
      <w:pPr>
        <w:jc w:val="both"/>
        <w:rPr>
          <w:rFonts w:asciiTheme="minorHAnsi" w:eastAsiaTheme="minorEastAsia" w:hAnsiTheme="minorHAnsi" w:cstheme="minorBidi"/>
          <w:sz w:val="24"/>
          <w:szCs w:val="24"/>
        </w:rPr>
      </w:pPr>
    </w:p>
    <w:p w14:paraId="762CD7E0" w14:textId="77777777" w:rsidR="00E80999" w:rsidRDefault="00E80999" w:rsidP="009B0F0D">
      <w:pPr>
        <w:jc w:val="both"/>
        <w:rPr>
          <w:rFonts w:asciiTheme="minorHAnsi" w:eastAsiaTheme="minorEastAsia" w:hAnsiTheme="minorHAnsi" w:cstheme="minorBidi"/>
          <w:sz w:val="24"/>
          <w:szCs w:val="24"/>
        </w:rPr>
      </w:pPr>
    </w:p>
    <w:p w14:paraId="32C56D07" w14:textId="77777777" w:rsidR="00E80999" w:rsidRDefault="00E80999" w:rsidP="009B0F0D">
      <w:pPr>
        <w:jc w:val="both"/>
        <w:rPr>
          <w:rFonts w:asciiTheme="minorHAnsi" w:eastAsiaTheme="minorEastAsia" w:hAnsiTheme="minorHAnsi" w:cstheme="minorBidi"/>
          <w:sz w:val="24"/>
          <w:szCs w:val="24"/>
        </w:rPr>
      </w:pPr>
    </w:p>
    <w:p w14:paraId="7193BB17" w14:textId="77777777" w:rsidR="00E80999" w:rsidRDefault="00E80999" w:rsidP="009B0F0D">
      <w:pPr>
        <w:jc w:val="both"/>
        <w:rPr>
          <w:rFonts w:asciiTheme="minorHAnsi" w:eastAsiaTheme="minorEastAsia" w:hAnsiTheme="minorHAnsi" w:cstheme="minorBidi"/>
          <w:sz w:val="24"/>
          <w:szCs w:val="24"/>
        </w:rPr>
      </w:pPr>
    </w:p>
    <w:p w14:paraId="206886EA" w14:textId="1DD16F44" w:rsidR="00E80999" w:rsidRDefault="00087056" w:rsidP="009B0F0D">
      <w:pPr>
        <w:jc w:val="both"/>
        <w:rPr>
          <w:rFonts w:asciiTheme="minorHAnsi" w:eastAsiaTheme="minorEastAsia" w:hAnsiTheme="minorHAnsi" w:cstheme="minorBidi"/>
          <w:sz w:val="24"/>
          <w:szCs w:val="24"/>
        </w:rPr>
      </w:pPr>
      <w:r>
        <w:rPr>
          <w:rFonts w:asciiTheme="minorHAnsi" w:eastAsiaTheme="minorEastAsia" w:hAnsiTheme="minorHAnsi" w:cstheme="minorBidi"/>
          <w:sz w:val="24"/>
          <w:szCs w:val="24"/>
        </w:rPr>
        <w:t>November 2024</w:t>
      </w:r>
    </w:p>
    <w:p w14:paraId="2A3A6917" w14:textId="77777777" w:rsidR="00E80999" w:rsidRDefault="00E80999" w:rsidP="009B0F0D">
      <w:pPr>
        <w:jc w:val="both"/>
        <w:rPr>
          <w:rFonts w:asciiTheme="minorHAnsi" w:eastAsiaTheme="minorEastAsia" w:hAnsiTheme="minorHAnsi" w:cstheme="minorBidi"/>
          <w:sz w:val="24"/>
          <w:szCs w:val="24"/>
        </w:rPr>
      </w:pPr>
    </w:p>
    <w:p w14:paraId="77A6D3FB" w14:textId="77777777" w:rsidR="00E80999" w:rsidRDefault="00E80999" w:rsidP="009B0F0D">
      <w:pPr>
        <w:jc w:val="both"/>
        <w:rPr>
          <w:rFonts w:asciiTheme="minorHAnsi" w:eastAsiaTheme="minorEastAsia" w:hAnsiTheme="minorHAnsi" w:cstheme="minorBidi"/>
          <w:sz w:val="24"/>
          <w:szCs w:val="24"/>
        </w:rPr>
      </w:pPr>
    </w:p>
    <w:p w14:paraId="09CE6D6F" w14:textId="77777777" w:rsidR="00E80999" w:rsidRDefault="00E80999" w:rsidP="009B0F0D">
      <w:pPr>
        <w:jc w:val="both"/>
        <w:rPr>
          <w:rFonts w:asciiTheme="minorHAnsi" w:eastAsiaTheme="minorEastAsia" w:hAnsiTheme="minorHAnsi" w:cstheme="minorBidi"/>
          <w:sz w:val="24"/>
          <w:szCs w:val="24"/>
        </w:rPr>
      </w:pPr>
    </w:p>
    <w:p w14:paraId="3E7383D3" w14:textId="77777777" w:rsidR="00E80999" w:rsidRDefault="00E80999" w:rsidP="009B0F0D">
      <w:pPr>
        <w:jc w:val="both"/>
        <w:rPr>
          <w:rFonts w:asciiTheme="minorHAnsi" w:eastAsiaTheme="minorEastAsia" w:hAnsiTheme="minorHAnsi" w:cstheme="minorBidi"/>
          <w:sz w:val="24"/>
          <w:szCs w:val="24"/>
        </w:rPr>
      </w:pPr>
    </w:p>
    <w:p w14:paraId="1E69AA03" w14:textId="77777777" w:rsidR="00E80999" w:rsidRDefault="00E80999" w:rsidP="009B0F0D">
      <w:pPr>
        <w:jc w:val="both"/>
        <w:rPr>
          <w:rFonts w:asciiTheme="minorHAnsi" w:eastAsiaTheme="minorEastAsia" w:hAnsiTheme="minorHAnsi" w:cstheme="minorBidi"/>
          <w:sz w:val="24"/>
          <w:szCs w:val="24"/>
        </w:rPr>
      </w:pPr>
    </w:p>
    <w:p w14:paraId="1F13B12C" w14:textId="77777777" w:rsidR="00E80999" w:rsidRDefault="00E80999" w:rsidP="009B0F0D">
      <w:pPr>
        <w:jc w:val="both"/>
        <w:rPr>
          <w:rFonts w:asciiTheme="minorHAnsi" w:eastAsiaTheme="minorEastAsia" w:hAnsiTheme="minorHAnsi" w:cstheme="minorBidi"/>
          <w:sz w:val="24"/>
          <w:szCs w:val="24"/>
        </w:rPr>
      </w:pPr>
    </w:p>
    <w:p w14:paraId="57EF36C7" w14:textId="77777777" w:rsidR="008F5FCC" w:rsidRDefault="008F5FCC" w:rsidP="009B0F0D">
      <w:pPr>
        <w:jc w:val="both"/>
        <w:rPr>
          <w:rFonts w:asciiTheme="minorHAnsi" w:eastAsiaTheme="minorEastAsia" w:hAnsiTheme="minorHAnsi" w:cstheme="minorBidi"/>
          <w:sz w:val="24"/>
          <w:szCs w:val="24"/>
        </w:rPr>
      </w:pPr>
    </w:p>
    <w:p w14:paraId="3E4E3196" w14:textId="58D11245" w:rsidR="008F5FCC" w:rsidRPr="008F5FCC" w:rsidRDefault="008F5FCC" w:rsidP="009B0F0D">
      <w:pPr>
        <w:jc w:val="both"/>
        <w:rPr>
          <w:rFonts w:asciiTheme="minorHAnsi" w:eastAsiaTheme="minorEastAsia" w:hAnsiTheme="minorHAnsi" w:cstheme="minorBidi"/>
          <w:sz w:val="16"/>
          <w:szCs w:val="16"/>
          <w:highlight w:val="yellow"/>
        </w:rPr>
      </w:pPr>
      <w:r w:rsidRPr="008F5FCC">
        <w:rPr>
          <w:rFonts w:asciiTheme="minorHAnsi" w:eastAsiaTheme="minorEastAsia" w:hAnsiTheme="minorHAnsi" w:cstheme="minorBidi"/>
          <w:sz w:val="16"/>
          <w:szCs w:val="16"/>
        </w:rPr>
        <w:t>policy.</w:t>
      </w:r>
      <w:r w:rsidRPr="008F5FCC">
        <w:rPr>
          <w:rFonts w:asciiTheme="minorHAnsi" w:eastAsiaTheme="minorEastAsia" w:hAnsiTheme="minorHAnsi" w:cstheme="minorBidi"/>
          <w:sz w:val="16"/>
          <w:szCs w:val="16"/>
        </w:rPr>
        <w:fldChar w:fldCharType="begin"/>
      </w:r>
      <w:r w:rsidRPr="008F5FCC">
        <w:rPr>
          <w:rFonts w:asciiTheme="minorHAnsi" w:eastAsiaTheme="minorEastAsia" w:hAnsiTheme="minorHAnsi" w:cstheme="minorBidi"/>
          <w:sz w:val="16"/>
          <w:szCs w:val="16"/>
        </w:rPr>
        <w:instrText xml:space="preserve"> FILENAME  \* Lower \p  \* MERGEFORMAT </w:instrText>
      </w:r>
      <w:r w:rsidRPr="008F5FCC">
        <w:rPr>
          <w:rFonts w:asciiTheme="minorHAnsi" w:eastAsiaTheme="minorEastAsia" w:hAnsiTheme="minorHAnsi" w:cstheme="minorBidi"/>
          <w:sz w:val="16"/>
          <w:szCs w:val="16"/>
        </w:rPr>
        <w:fldChar w:fldCharType="separate"/>
      </w:r>
      <w:r w:rsidRPr="008F5FCC">
        <w:rPr>
          <w:rFonts w:asciiTheme="minorHAnsi" w:eastAsiaTheme="minorEastAsia" w:hAnsiTheme="minorHAnsi" w:cstheme="minorBidi"/>
          <w:noProof/>
          <w:sz w:val="16"/>
          <w:szCs w:val="16"/>
        </w:rPr>
        <w:t>https://healingnursery-my.sharepoint.com/personal/info_healingnursery_co_uk/documents/policies &amp; risk assessments/polices, review sheets &amp; guideline documents/h&amp;s policy.docx</w:t>
      </w:r>
      <w:r w:rsidRPr="008F5FCC">
        <w:rPr>
          <w:rFonts w:asciiTheme="minorHAnsi" w:eastAsiaTheme="minorEastAsia" w:hAnsiTheme="minorHAnsi" w:cstheme="minorBidi"/>
          <w:sz w:val="16"/>
          <w:szCs w:val="16"/>
        </w:rPr>
        <w:fldChar w:fldCharType="end"/>
      </w:r>
    </w:p>
    <w:sectPr w:rsidR="008F5FCC" w:rsidRPr="008F5FCC" w:rsidSect="002D7018">
      <w:footerReference w:type="default" r:id="rId10"/>
      <w:pgSz w:w="11907" w:h="16840" w:code="9"/>
      <w:pgMar w:top="1418" w:right="1191" w:bottom="851" w:left="1191" w:header="680" w:footer="680" w:gutter="0"/>
      <w:paperSrc w:firs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78361" w14:textId="77777777" w:rsidR="00B711CD" w:rsidRDefault="00B711CD" w:rsidP="00BC38F3">
      <w:r>
        <w:separator/>
      </w:r>
    </w:p>
  </w:endnote>
  <w:endnote w:type="continuationSeparator" w:id="0">
    <w:p w14:paraId="447E0AA0" w14:textId="77777777" w:rsidR="00B711CD" w:rsidRDefault="00B711CD" w:rsidP="00BC3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373903"/>
      <w:docPartObj>
        <w:docPartGallery w:val="Page Numbers (Bottom of Page)"/>
        <w:docPartUnique/>
      </w:docPartObj>
    </w:sdtPr>
    <w:sdtEndPr>
      <w:rPr>
        <w:noProof/>
      </w:rPr>
    </w:sdtEndPr>
    <w:sdtContent>
      <w:p w14:paraId="53913306" w14:textId="29401B8F" w:rsidR="002D7018" w:rsidRDefault="002D70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524121" w14:textId="77777777" w:rsidR="002D7018" w:rsidRDefault="002D7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E0AA3" w14:textId="77777777" w:rsidR="00B711CD" w:rsidRDefault="00B711CD" w:rsidP="00BC38F3">
      <w:r>
        <w:separator/>
      </w:r>
    </w:p>
  </w:footnote>
  <w:footnote w:type="continuationSeparator" w:id="0">
    <w:p w14:paraId="0C1ADD78" w14:textId="77777777" w:rsidR="00B711CD" w:rsidRDefault="00B711CD" w:rsidP="00BC3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0755"/>
    <w:multiLevelType w:val="hybridMultilevel"/>
    <w:tmpl w:val="0662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40EFA"/>
    <w:multiLevelType w:val="hybridMultilevel"/>
    <w:tmpl w:val="7B56F5D2"/>
    <w:lvl w:ilvl="0" w:tplc="168EA3D6">
      <w:start w:val="1"/>
      <w:numFmt w:val="bullet"/>
      <w:lvlText w:val=""/>
      <w:lvlJc w:val="left"/>
      <w:pPr>
        <w:ind w:left="720" w:hanging="360"/>
      </w:pPr>
      <w:rPr>
        <w:rFonts w:ascii="Symbol" w:hAnsi="Symbol" w:hint="default"/>
      </w:rPr>
    </w:lvl>
    <w:lvl w:ilvl="1" w:tplc="BD7A8C38">
      <w:start w:val="1"/>
      <w:numFmt w:val="bullet"/>
      <w:lvlText w:val="o"/>
      <w:lvlJc w:val="left"/>
      <w:pPr>
        <w:ind w:left="1440" w:hanging="360"/>
      </w:pPr>
      <w:rPr>
        <w:rFonts w:ascii="Courier New" w:hAnsi="Courier New" w:hint="default"/>
      </w:rPr>
    </w:lvl>
    <w:lvl w:ilvl="2" w:tplc="A9861CE2">
      <w:start w:val="1"/>
      <w:numFmt w:val="bullet"/>
      <w:lvlText w:val=""/>
      <w:lvlJc w:val="left"/>
      <w:pPr>
        <w:ind w:left="2160" w:hanging="360"/>
      </w:pPr>
      <w:rPr>
        <w:rFonts w:ascii="Wingdings" w:hAnsi="Wingdings" w:hint="default"/>
      </w:rPr>
    </w:lvl>
    <w:lvl w:ilvl="3" w:tplc="8B16466C">
      <w:start w:val="1"/>
      <w:numFmt w:val="bullet"/>
      <w:lvlText w:val=""/>
      <w:lvlJc w:val="left"/>
      <w:pPr>
        <w:ind w:left="2880" w:hanging="360"/>
      </w:pPr>
      <w:rPr>
        <w:rFonts w:ascii="Symbol" w:hAnsi="Symbol" w:hint="default"/>
      </w:rPr>
    </w:lvl>
    <w:lvl w:ilvl="4" w:tplc="FAB22774">
      <w:start w:val="1"/>
      <w:numFmt w:val="bullet"/>
      <w:lvlText w:val="o"/>
      <w:lvlJc w:val="left"/>
      <w:pPr>
        <w:ind w:left="3600" w:hanging="360"/>
      </w:pPr>
      <w:rPr>
        <w:rFonts w:ascii="Courier New" w:hAnsi="Courier New" w:hint="default"/>
      </w:rPr>
    </w:lvl>
    <w:lvl w:ilvl="5" w:tplc="DD9665B4">
      <w:start w:val="1"/>
      <w:numFmt w:val="bullet"/>
      <w:lvlText w:val=""/>
      <w:lvlJc w:val="left"/>
      <w:pPr>
        <w:ind w:left="4320" w:hanging="360"/>
      </w:pPr>
      <w:rPr>
        <w:rFonts w:ascii="Wingdings" w:hAnsi="Wingdings" w:hint="default"/>
      </w:rPr>
    </w:lvl>
    <w:lvl w:ilvl="6" w:tplc="106A027A">
      <w:start w:val="1"/>
      <w:numFmt w:val="bullet"/>
      <w:lvlText w:val=""/>
      <w:lvlJc w:val="left"/>
      <w:pPr>
        <w:ind w:left="5040" w:hanging="360"/>
      </w:pPr>
      <w:rPr>
        <w:rFonts w:ascii="Symbol" w:hAnsi="Symbol" w:hint="default"/>
      </w:rPr>
    </w:lvl>
    <w:lvl w:ilvl="7" w:tplc="73ECB16E">
      <w:start w:val="1"/>
      <w:numFmt w:val="bullet"/>
      <w:lvlText w:val="o"/>
      <w:lvlJc w:val="left"/>
      <w:pPr>
        <w:ind w:left="5760" w:hanging="360"/>
      </w:pPr>
      <w:rPr>
        <w:rFonts w:ascii="Courier New" w:hAnsi="Courier New" w:hint="default"/>
      </w:rPr>
    </w:lvl>
    <w:lvl w:ilvl="8" w:tplc="5DC4A8BA">
      <w:start w:val="1"/>
      <w:numFmt w:val="bullet"/>
      <w:lvlText w:val=""/>
      <w:lvlJc w:val="left"/>
      <w:pPr>
        <w:ind w:left="6480" w:hanging="360"/>
      </w:pPr>
      <w:rPr>
        <w:rFonts w:ascii="Wingdings" w:hAnsi="Wingdings" w:hint="default"/>
      </w:rPr>
    </w:lvl>
  </w:abstractNum>
  <w:abstractNum w:abstractNumId="2" w15:restartNumberingAfterBreak="0">
    <w:nsid w:val="168F1877"/>
    <w:multiLevelType w:val="hybridMultilevel"/>
    <w:tmpl w:val="21168CCC"/>
    <w:lvl w:ilvl="0" w:tplc="D7766E5E">
      <w:start w:val="1"/>
      <w:numFmt w:val="bullet"/>
      <w:lvlText w:val=""/>
      <w:lvlJc w:val="left"/>
      <w:pPr>
        <w:ind w:left="720" w:hanging="360"/>
      </w:pPr>
      <w:rPr>
        <w:rFonts w:ascii="Symbol" w:hAnsi="Symbol" w:hint="default"/>
      </w:rPr>
    </w:lvl>
    <w:lvl w:ilvl="1" w:tplc="96A48510">
      <w:start w:val="1"/>
      <w:numFmt w:val="bullet"/>
      <w:lvlText w:val="o"/>
      <w:lvlJc w:val="left"/>
      <w:pPr>
        <w:ind w:left="1440" w:hanging="360"/>
      </w:pPr>
      <w:rPr>
        <w:rFonts w:ascii="Courier New" w:hAnsi="Courier New" w:hint="default"/>
      </w:rPr>
    </w:lvl>
    <w:lvl w:ilvl="2" w:tplc="3BFA3404">
      <w:start w:val="1"/>
      <w:numFmt w:val="bullet"/>
      <w:lvlText w:val=""/>
      <w:lvlJc w:val="left"/>
      <w:pPr>
        <w:ind w:left="2160" w:hanging="360"/>
      </w:pPr>
      <w:rPr>
        <w:rFonts w:ascii="Wingdings" w:hAnsi="Wingdings" w:hint="default"/>
      </w:rPr>
    </w:lvl>
    <w:lvl w:ilvl="3" w:tplc="ECF2BA84">
      <w:start w:val="1"/>
      <w:numFmt w:val="bullet"/>
      <w:lvlText w:val=""/>
      <w:lvlJc w:val="left"/>
      <w:pPr>
        <w:ind w:left="2880" w:hanging="360"/>
      </w:pPr>
      <w:rPr>
        <w:rFonts w:ascii="Symbol" w:hAnsi="Symbol" w:hint="default"/>
      </w:rPr>
    </w:lvl>
    <w:lvl w:ilvl="4" w:tplc="DA823E14">
      <w:start w:val="1"/>
      <w:numFmt w:val="bullet"/>
      <w:lvlText w:val="o"/>
      <w:lvlJc w:val="left"/>
      <w:pPr>
        <w:ind w:left="3600" w:hanging="360"/>
      </w:pPr>
      <w:rPr>
        <w:rFonts w:ascii="Courier New" w:hAnsi="Courier New" w:hint="default"/>
      </w:rPr>
    </w:lvl>
    <w:lvl w:ilvl="5" w:tplc="FB7EC43E">
      <w:start w:val="1"/>
      <w:numFmt w:val="bullet"/>
      <w:lvlText w:val=""/>
      <w:lvlJc w:val="left"/>
      <w:pPr>
        <w:ind w:left="4320" w:hanging="360"/>
      </w:pPr>
      <w:rPr>
        <w:rFonts w:ascii="Wingdings" w:hAnsi="Wingdings" w:hint="default"/>
      </w:rPr>
    </w:lvl>
    <w:lvl w:ilvl="6" w:tplc="1A20930C">
      <w:start w:val="1"/>
      <w:numFmt w:val="bullet"/>
      <w:lvlText w:val=""/>
      <w:lvlJc w:val="left"/>
      <w:pPr>
        <w:ind w:left="5040" w:hanging="360"/>
      </w:pPr>
      <w:rPr>
        <w:rFonts w:ascii="Symbol" w:hAnsi="Symbol" w:hint="default"/>
      </w:rPr>
    </w:lvl>
    <w:lvl w:ilvl="7" w:tplc="A51243A2">
      <w:start w:val="1"/>
      <w:numFmt w:val="bullet"/>
      <w:lvlText w:val="o"/>
      <w:lvlJc w:val="left"/>
      <w:pPr>
        <w:ind w:left="5760" w:hanging="360"/>
      </w:pPr>
      <w:rPr>
        <w:rFonts w:ascii="Courier New" w:hAnsi="Courier New" w:hint="default"/>
      </w:rPr>
    </w:lvl>
    <w:lvl w:ilvl="8" w:tplc="049C22EC">
      <w:start w:val="1"/>
      <w:numFmt w:val="bullet"/>
      <w:lvlText w:val=""/>
      <w:lvlJc w:val="left"/>
      <w:pPr>
        <w:ind w:left="6480" w:hanging="360"/>
      </w:pPr>
      <w:rPr>
        <w:rFonts w:ascii="Wingdings" w:hAnsi="Wingdings" w:hint="default"/>
      </w:rPr>
    </w:lvl>
  </w:abstractNum>
  <w:abstractNum w:abstractNumId="3" w15:restartNumberingAfterBreak="0">
    <w:nsid w:val="16A1600D"/>
    <w:multiLevelType w:val="hybridMultilevel"/>
    <w:tmpl w:val="D068CBD0"/>
    <w:lvl w:ilvl="0" w:tplc="7748A13E">
      <w:start w:val="1"/>
      <w:numFmt w:val="bullet"/>
      <w:lvlText w:val=""/>
      <w:lvlJc w:val="left"/>
      <w:pPr>
        <w:ind w:left="720" w:hanging="360"/>
      </w:pPr>
      <w:rPr>
        <w:rFonts w:ascii="Symbol" w:hAnsi="Symbol" w:hint="default"/>
      </w:rPr>
    </w:lvl>
    <w:lvl w:ilvl="1" w:tplc="3D927C16">
      <w:start w:val="1"/>
      <w:numFmt w:val="bullet"/>
      <w:lvlText w:val="o"/>
      <w:lvlJc w:val="left"/>
      <w:pPr>
        <w:ind w:left="1440" w:hanging="360"/>
      </w:pPr>
      <w:rPr>
        <w:rFonts w:ascii="Courier New" w:hAnsi="Courier New" w:hint="default"/>
      </w:rPr>
    </w:lvl>
    <w:lvl w:ilvl="2" w:tplc="F702992A">
      <w:start w:val="1"/>
      <w:numFmt w:val="bullet"/>
      <w:lvlText w:val=""/>
      <w:lvlJc w:val="left"/>
      <w:pPr>
        <w:ind w:left="2160" w:hanging="360"/>
      </w:pPr>
      <w:rPr>
        <w:rFonts w:ascii="Wingdings" w:hAnsi="Wingdings" w:hint="default"/>
      </w:rPr>
    </w:lvl>
    <w:lvl w:ilvl="3" w:tplc="797AC1D6">
      <w:start w:val="1"/>
      <w:numFmt w:val="bullet"/>
      <w:lvlText w:val=""/>
      <w:lvlJc w:val="left"/>
      <w:pPr>
        <w:ind w:left="2880" w:hanging="360"/>
      </w:pPr>
      <w:rPr>
        <w:rFonts w:ascii="Symbol" w:hAnsi="Symbol" w:hint="default"/>
      </w:rPr>
    </w:lvl>
    <w:lvl w:ilvl="4" w:tplc="A998DF12">
      <w:start w:val="1"/>
      <w:numFmt w:val="bullet"/>
      <w:lvlText w:val="o"/>
      <w:lvlJc w:val="left"/>
      <w:pPr>
        <w:ind w:left="3600" w:hanging="360"/>
      </w:pPr>
      <w:rPr>
        <w:rFonts w:ascii="Courier New" w:hAnsi="Courier New" w:hint="default"/>
      </w:rPr>
    </w:lvl>
    <w:lvl w:ilvl="5" w:tplc="625E4FA4">
      <w:start w:val="1"/>
      <w:numFmt w:val="bullet"/>
      <w:lvlText w:val=""/>
      <w:lvlJc w:val="left"/>
      <w:pPr>
        <w:ind w:left="4320" w:hanging="360"/>
      </w:pPr>
      <w:rPr>
        <w:rFonts w:ascii="Wingdings" w:hAnsi="Wingdings" w:hint="default"/>
      </w:rPr>
    </w:lvl>
    <w:lvl w:ilvl="6" w:tplc="A638221A">
      <w:start w:val="1"/>
      <w:numFmt w:val="bullet"/>
      <w:lvlText w:val=""/>
      <w:lvlJc w:val="left"/>
      <w:pPr>
        <w:ind w:left="5040" w:hanging="360"/>
      </w:pPr>
      <w:rPr>
        <w:rFonts w:ascii="Symbol" w:hAnsi="Symbol" w:hint="default"/>
      </w:rPr>
    </w:lvl>
    <w:lvl w:ilvl="7" w:tplc="A18E5CAE">
      <w:start w:val="1"/>
      <w:numFmt w:val="bullet"/>
      <w:lvlText w:val="o"/>
      <w:lvlJc w:val="left"/>
      <w:pPr>
        <w:ind w:left="5760" w:hanging="360"/>
      </w:pPr>
      <w:rPr>
        <w:rFonts w:ascii="Courier New" w:hAnsi="Courier New" w:hint="default"/>
      </w:rPr>
    </w:lvl>
    <w:lvl w:ilvl="8" w:tplc="022A8622">
      <w:start w:val="1"/>
      <w:numFmt w:val="bullet"/>
      <w:lvlText w:val=""/>
      <w:lvlJc w:val="left"/>
      <w:pPr>
        <w:ind w:left="6480" w:hanging="360"/>
      </w:pPr>
      <w:rPr>
        <w:rFonts w:ascii="Wingdings" w:hAnsi="Wingdings" w:hint="default"/>
      </w:rPr>
    </w:lvl>
  </w:abstractNum>
  <w:abstractNum w:abstractNumId="4" w15:restartNumberingAfterBreak="0">
    <w:nsid w:val="293C2929"/>
    <w:multiLevelType w:val="hybridMultilevel"/>
    <w:tmpl w:val="BFD86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174796"/>
    <w:multiLevelType w:val="hybridMultilevel"/>
    <w:tmpl w:val="2C1CA7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F402B9E"/>
    <w:multiLevelType w:val="hybridMultilevel"/>
    <w:tmpl w:val="75048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0C7D6B"/>
    <w:multiLevelType w:val="hybridMultilevel"/>
    <w:tmpl w:val="09D480B4"/>
    <w:lvl w:ilvl="0" w:tplc="11AEC49C">
      <w:start w:val="1"/>
      <w:numFmt w:val="bullet"/>
      <w:lvlText w:val=""/>
      <w:lvlJc w:val="left"/>
      <w:pPr>
        <w:ind w:left="720" w:hanging="360"/>
      </w:pPr>
      <w:rPr>
        <w:rFonts w:ascii="Symbol" w:hAnsi="Symbol" w:hint="default"/>
      </w:rPr>
    </w:lvl>
    <w:lvl w:ilvl="1" w:tplc="24EE43F0">
      <w:start w:val="1"/>
      <w:numFmt w:val="bullet"/>
      <w:lvlText w:val="o"/>
      <w:lvlJc w:val="left"/>
      <w:pPr>
        <w:ind w:left="1440" w:hanging="360"/>
      </w:pPr>
      <w:rPr>
        <w:rFonts w:ascii="Courier New" w:hAnsi="Courier New" w:hint="default"/>
      </w:rPr>
    </w:lvl>
    <w:lvl w:ilvl="2" w:tplc="9E78E734">
      <w:start w:val="1"/>
      <w:numFmt w:val="bullet"/>
      <w:lvlText w:val=""/>
      <w:lvlJc w:val="left"/>
      <w:pPr>
        <w:ind w:left="2160" w:hanging="360"/>
      </w:pPr>
      <w:rPr>
        <w:rFonts w:ascii="Wingdings" w:hAnsi="Wingdings" w:hint="default"/>
      </w:rPr>
    </w:lvl>
    <w:lvl w:ilvl="3" w:tplc="4CF4A420">
      <w:start w:val="1"/>
      <w:numFmt w:val="bullet"/>
      <w:lvlText w:val=""/>
      <w:lvlJc w:val="left"/>
      <w:pPr>
        <w:ind w:left="2880" w:hanging="360"/>
      </w:pPr>
      <w:rPr>
        <w:rFonts w:ascii="Symbol" w:hAnsi="Symbol" w:hint="default"/>
      </w:rPr>
    </w:lvl>
    <w:lvl w:ilvl="4" w:tplc="D4344666">
      <w:start w:val="1"/>
      <w:numFmt w:val="bullet"/>
      <w:lvlText w:val="o"/>
      <w:lvlJc w:val="left"/>
      <w:pPr>
        <w:ind w:left="3600" w:hanging="360"/>
      </w:pPr>
      <w:rPr>
        <w:rFonts w:ascii="Courier New" w:hAnsi="Courier New" w:hint="default"/>
      </w:rPr>
    </w:lvl>
    <w:lvl w:ilvl="5" w:tplc="1220D850">
      <w:start w:val="1"/>
      <w:numFmt w:val="bullet"/>
      <w:lvlText w:val=""/>
      <w:lvlJc w:val="left"/>
      <w:pPr>
        <w:ind w:left="4320" w:hanging="360"/>
      </w:pPr>
      <w:rPr>
        <w:rFonts w:ascii="Wingdings" w:hAnsi="Wingdings" w:hint="default"/>
      </w:rPr>
    </w:lvl>
    <w:lvl w:ilvl="6" w:tplc="132002F8">
      <w:start w:val="1"/>
      <w:numFmt w:val="bullet"/>
      <w:lvlText w:val=""/>
      <w:lvlJc w:val="left"/>
      <w:pPr>
        <w:ind w:left="5040" w:hanging="360"/>
      </w:pPr>
      <w:rPr>
        <w:rFonts w:ascii="Symbol" w:hAnsi="Symbol" w:hint="default"/>
      </w:rPr>
    </w:lvl>
    <w:lvl w:ilvl="7" w:tplc="59BE55D4">
      <w:start w:val="1"/>
      <w:numFmt w:val="bullet"/>
      <w:lvlText w:val="o"/>
      <w:lvlJc w:val="left"/>
      <w:pPr>
        <w:ind w:left="5760" w:hanging="360"/>
      </w:pPr>
      <w:rPr>
        <w:rFonts w:ascii="Courier New" w:hAnsi="Courier New" w:hint="default"/>
      </w:rPr>
    </w:lvl>
    <w:lvl w:ilvl="8" w:tplc="0E4A7B8A">
      <w:start w:val="1"/>
      <w:numFmt w:val="bullet"/>
      <w:lvlText w:val=""/>
      <w:lvlJc w:val="left"/>
      <w:pPr>
        <w:ind w:left="6480" w:hanging="360"/>
      </w:pPr>
      <w:rPr>
        <w:rFonts w:ascii="Wingdings" w:hAnsi="Wingdings" w:hint="default"/>
      </w:rPr>
    </w:lvl>
  </w:abstractNum>
  <w:abstractNum w:abstractNumId="8" w15:restartNumberingAfterBreak="0">
    <w:nsid w:val="50261060"/>
    <w:multiLevelType w:val="hybridMultilevel"/>
    <w:tmpl w:val="64D605D0"/>
    <w:lvl w:ilvl="0" w:tplc="7B5C1454">
      <w:start w:val="1"/>
      <w:numFmt w:val="bullet"/>
      <w:lvlText w:val=""/>
      <w:lvlJc w:val="left"/>
      <w:pPr>
        <w:ind w:left="720" w:hanging="360"/>
      </w:pPr>
      <w:rPr>
        <w:rFonts w:ascii="Symbol" w:hAnsi="Symbol" w:hint="default"/>
      </w:rPr>
    </w:lvl>
    <w:lvl w:ilvl="1" w:tplc="2880FD82">
      <w:start w:val="1"/>
      <w:numFmt w:val="bullet"/>
      <w:lvlText w:val="o"/>
      <w:lvlJc w:val="left"/>
      <w:pPr>
        <w:ind w:left="1440" w:hanging="360"/>
      </w:pPr>
      <w:rPr>
        <w:rFonts w:ascii="Courier New" w:hAnsi="Courier New" w:hint="default"/>
      </w:rPr>
    </w:lvl>
    <w:lvl w:ilvl="2" w:tplc="16365702">
      <w:start w:val="1"/>
      <w:numFmt w:val="bullet"/>
      <w:lvlText w:val=""/>
      <w:lvlJc w:val="left"/>
      <w:pPr>
        <w:ind w:left="2160" w:hanging="360"/>
      </w:pPr>
      <w:rPr>
        <w:rFonts w:ascii="Wingdings" w:hAnsi="Wingdings" w:hint="default"/>
      </w:rPr>
    </w:lvl>
    <w:lvl w:ilvl="3" w:tplc="57782CD0">
      <w:start w:val="1"/>
      <w:numFmt w:val="bullet"/>
      <w:lvlText w:val=""/>
      <w:lvlJc w:val="left"/>
      <w:pPr>
        <w:ind w:left="2880" w:hanging="360"/>
      </w:pPr>
      <w:rPr>
        <w:rFonts w:ascii="Symbol" w:hAnsi="Symbol" w:hint="default"/>
      </w:rPr>
    </w:lvl>
    <w:lvl w:ilvl="4" w:tplc="91FE5470">
      <w:start w:val="1"/>
      <w:numFmt w:val="bullet"/>
      <w:lvlText w:val="o"/>
      <w:lvlJc w:val="left"/>
      <w:pPr>
        <w:ind w:left="3600" w:hanging="360"/>
      </w:pPr>
      <w:rPr>
        <w:rFonts w:ascii="Courier New" w:hAnsi="Courier New" w:hint="default"/>
      </w:rPr>
    </w:lvl>
    <w:lvl w:ilvl="5" w:tplc="D63A15F2">
      <w:start w:val="1"/>
      <w:numFmt w:val="bullet"/>
      <w:lvlText w:val=""/>
      <w:lvlJc w:val="left"/>
      <w:pPr>
        <w:ind w:left="4320" w:hanging="360"/>
      </w:pPr>
      <w:rPr>
        <w:rFonts w:ascii="Wingdings" w:hAnsi="Wingdings" w:hint="default"/>
      </w:rPr>
    </w:lvl>
    <w:lvl w:ilvl="6" w:tplc="46D026C6">
      <w:start w:val="1"/>
      <w:numFmt w:val="bullet"/>
      <w:lvlText w:val=""/>
      <w:lvlJc w:val="left"/>
      <w:pPr>
        <w:ind w:left="5040" w:hanging="360"/>
      </w:pPr>
      <w:rPr>
        <w:rFonts w:ascii="Symbol" w:hAnsi="Symbol" w:hint="default"/>
      </w:rPr>
    </w:lvl>
    <w:lvl w:ilvl="7" w:tplc="D45A1C4A">
      <w:start w:val="1"/>
      <w:numFmt w:val="bullet"/>
      <w:lvlText w:val="o"/>
      <w:lvlJc w:val="left"/>
      <w:pPr>
        <w:ind w:left="5760" w:hanging="360"/>
      </w:pPr>
      <w:rPr>
        <w:rFonts w:ascii="Courier New" w:hAnsi="Courier New" w:hint="default"/>
      </w:rPr>
    </w:lvl>
    <w:lvl w:ilvl="8" w:tplc="ACF49C00">
      <w:start w:val="1"/>
      <w:numFmt w:val="bullet"/>
      <w:lvlText w:val=""/>
      <w:lvlJc w:val="left"/>
      <w:pPr>
        <w:ind w:left="6480" w:hanging="360"/>
      </w:pPr>
      <w:rPr>
        <w:rFonts w:ascii="Wingdings" w:hAnsi="Wingdings" w:hint="default"/>
      </w:rPr>
    </w:lvl>
  </w:abstractNum>
  <w:abstractNum w:abstractNumId="9" w15:restartNumberingAfterBreak="0">
    <w:nsid w:val="505B7EEC"/>
    <w:multiLevelType w:val="hybridMultilevel"/>
    <w:tmpl w:val="E7B0D2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35C3492"/>
    <w:multiLevelType w:val="hybridMultilevel"/>
    <w:tmpl w:val="27BCA2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005096"/>
    <w:multiLevelType w:val="hybridMultilevel"/>
    <w:tmpl w:val="4C9A3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5D5CA"/>
    <w:multiLevelType w:val="hybridMultilevel"/>
    <w:tmpl w:val="1B60AA60"/>
    <w:lvl w:ilvl="0" w:tplc="B4C8DE32">
      <w:start w:val="1"/>
      <w:numFmt w:val="bullet"/>
      <w:lvlText w:val=""/>
      <w:lvlJc w:val="left"/>
      <w:pPr>
        <w:ind w:left="720" w:hanging="360"/>
      </w:pPr>
      <w:rPr>
        <w:rFonts w:ascii="Symbol" w:hAnsi="Symbol" w:hint="default"/>
      </w:rPr>
    </w:lvl>
    <w:lvl w:ilvl="1" w:tplc="C1CC544C">
      <w:start w:val="1"/>
      <w:numFmt w:val="bullet"/>
      <w:lvlText w:val="o"/>
      <w:lvlJc w:val="left"/>
      <w:pPr>
        <w:ind w:left="1440" w:hanging="360"/>
      </w:pPr>
      <w:rPr>
        <w:rFonts w:ascii="Courier New" w:hAnsi="Courier New" w:hint="default"/>
      </w:rPr>
    </w:lvl>
    <w:lvl w:ilvl="2" w:tplc="5546B5F0">
      <w:start w:val="1"/>
      <w:numFmt w:val="bullet"/>
      <w:lvlText w:val=""/>
      <w:lvlJc w:val="left"/>
      <w:pPr>
        <w:ind w:left="2160" w:hanging="360"/>
      </w:pPr>
      <w:rPr>
        <w:rFonts w:ascii="Wingdings" w:hAnsi="Wingdings" w:hint="default"/>
      </w:rPr>
    </w:lvl>
    <w:lvl w:ilvl="3" w:tplc="4AEE095C">
      <w:start w:val="1"/>
      <w:numFmt w:val="bullet"/>
      <w:lvlText w:val=""/>
      <w:lvlJc w:val="left"/>
      <w:pPr>
        <w:ind w:left="2880" w:hanging="360"/>
      </w:pPr>
      <w:rPr>
        <w:rFonts w:ascii="Symbol" w:hAnsi="Symbol" w:hint="default"/>
      </w:rPr>
    </w:lvl>
    <w:lvl w:ilvl="4" w:tplc="6E288734">
      <w:start w:val="1"/>
      <w:numFmt w:val="bullet"/>
      <w:lvlText w:val="o"/>
      <w:lvlJc w:val="left"/>
      <w:pPr>
        <w:ind w:left="3600" w:hanging="360"/>
      </w:pPr>
      <w:rPr>
        <w:rFonts w:ascii="Courier New" w:hAnsi="Courier New" w:hint="default"/>
      </w:rPr>
    </w:lvl>
    <w:lvl w:ilvl="5" w:tplc="4B627A7E">
      <w:start w:val="1"/>
      <w:numFmt w:val="bullet"/>
      <w:lvlText w:val=""/>
      <w:lvlJc w:val="left"/>
      <w:pPr>
        <w:ind w:left="4320" w:hanging="360"/>
      </w:pPr>
      <w:rPr>
        <w:rFonts w:ascii="Wingdings" w:hAnsi="Wingdings" w:hint="default"/>
      </w:rPr>
    </w:lvl>
    <w:lvl w:ilvl="6" w:tplc="A9B29636">
      <w:start w:val="1"/>
      <w:numFmt w:val="bullet"/>
      <w:lvlText w:val=""/>
      <w:lvlJc w:val="left"/>
      <w:pPr>
        <w:ind w:left="5040" w:hanging="360"/>
      </w:pPr>
      <w:rPr>
        <w:rFonts w:ascii="Symbol" w:hAnsi="Symbol" w:hint="default"/>
      </w:rPr>
    </w:lvl>
    <w:lvl w:ilvl="7" w:tplc="0A6E65F2">
      <w:start w:val="1"/>
      <w:numFmt w:val="bullet"/>
      <w:lvlText w:val="o"/>
      <w:lvlJc w:val="left"/>
      <w:pPr>
        <w:ind w:left="5760" w:hanging="360"/>
      </w:pPr>
      <w:rPr>
        <w:rFonts w:ascii="Courier New" w:hAnsi="Courier New" w:hint="default"/>
      </w:rPr>
    </w:lvl>
    <w:lvl w:ilvl="8" w:tplc="795AD1C8">
      <w:start w:val="1"/>
      <w:numFmt w:val="bullet"/>
      <w:lvlText w:val=""/>
      <w:lvlJc w:val="left"/>
      <w:pPr>
        <w:ind w:left="6480" w:hanging="360"/>
      </w:pPr>
      <w:rPr>
        <w:rFonts w:ascii="Wingdings" w:hAnsi="Wingdings" w:hint="default"/>
      </w:rPr>
    </w:lvl>
  </w:abstractNum>
  <w:abstractNum w:abstractNumId="13" w15:restartNumberingAfterBreak="0">
    <w:nsid w:val="575F286F"/>
    <w:multiLevelType w:val="hybridMultilevel"/>
    <w:tmpl w:val="51F8E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167DAC"/>
    <w:multiLevelType w:val="hybridMultilevel"/>
    <w:tmpl w:val="04F8D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6B45AE"/>
    <w:multiLevelType w:val="hybridMultilevel"/>
    <w:tmpl w:val="5D4473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B4AC30"/>
    <w:multiLevelType w:val="hybridMultilevel"/>
    <w:tmpl w:val="1AC42B7A"/>
    <w:lvl w:ilvl="0" w:tplc="4A10ADE2">
      <w:start w:val="1"/>
      <w:numFmt w:val="bullet"/>
      <w:lvlText w:val=""/>
      <w:lvlJc w:val="left"/>
      <w:pPr>
        <w:ind w:left="720" w:hanging="360"/>
      </w:pPr>
      <w:rPr>
        <w:rFonts w:ascii="Symbol" w:hAnsi="Symbol" w:hint="default"/>
      </w:rPr>
    </w:lvl>
    <w:lvl w:ilvl="1" w:tplc="22A21DE4">
      <w:start w:val="1"/>
      <w:numFmt w:val="bullet"/>
      <w:lvlText w:val="o"/>
      <w:lvlJc w:val="left"/>
      <w:pPr>
        <w:ind w:left="1440" w:hanging="360"/>
      </w:pPr>
      <w:rPr>
        <w:rFonts w:ascii="Courier New" w:hAnsi="Courier New" w:hint="default"/>
      </w:rPr>
    </w:lvl>
    <w:lvl w:ilvl="2" w:tplc="F820707E">
      <w:start w:val="1"/>
      <w:numFmt w:val="bullet"/>
      <w:lvlText w:val=""/>
      <w:lvlJc w:val="left"/>
      <w:pPr>
        <w:ind w:left="2160" w:hanging="360"/>
      </w:pPr>
      <w:rPr>
        <w:rFonts w:ascii="Wingdings" w:hAnsi="Wingdings" w:hint="default"/>
      </w:rPr>
    </w:lvl>
    <w:lvl w:ilvl="3" w:tplc="F056B69A">
      <w:start w:val="1"/>
      <w:numFmt w:val="bullet"/>
      <w:lvlText w:val=""/>
      <w:lvlJc w:val="left"/>
      <w:pPr>
        <w:ind w:left="2880" w:hanging="360"/>
      </w:pPr>
      <w:rPr>
        <w:rFonts w:ascii="Symbol" w:hAnsi="Symbol" w:hint="default"/>
      </w:rPr>
    </w:lvl>
    <w:lvl w:ilvl="4" w:tplc="9FAE7AF6">
      <w:start w:val="1"/>
      <w:numFmt w:val="bullet"/>
      <w:lvlText w:val="o"/>
      <w:lvlJc w:val="left"/>
      <w:pPr>
        <w:ind w:left="3600" w:hanging="360"/>
      </w:pPr>
      <w:rPr>
        <w:rFonts w:ascii="Courier New" w:hAnsi="Courier New" w:hint="default"/>
      </w:rPr>
    </w:lvl>
    <w:lvl w:ilvl="5" w:tplc="CA0A9A70">
      <w:start w:val="1"/>
      <w:numFmt w:val="bullet"/>
      <w:lvlText w:val=""/>
      <w:lvlJc w:val="left"/>
      <w:pPr>
        <w:ind w:left="4320" w:hanging="360"/>
      </w:pPr>
      <w:rPr>
        <w:rFonts w:ascii="Wingdings" w:hAnsi="Wingdings" w:hint="default"/>
      </w:rPr>
    </w:lvl>
    <w:lvl w:ilvl="6" w:tplc="255482FC">
      <w:start w:val="1"/>
      <w:numFmt w:val="bullet"/>
      <w:lvlText w:val=""/>
      <w:lvlJc w:val="left"/>
      <w:pPr>
        <w:ind w:left="5040" w:hanging="360"/>
      </w:pPr>
      <w:rPr>
        <w:rFonts w:ascii="Symbol" w:hAnsi="Symbol" w:hint="default"/>
      </w:rPr>
    </w:lvl>
    <w:lvl w:ilvl="7" w:tplc="924C167E">
      <w:start w:val="1"/>
      <w:numFmt w:val="bullet"/>
      <w:lvlText w:val="o"/>
      <w:lvlJc w:val="left"/>
      <w:pPr>
        <w:ind w:left="5760" w:hanging="360"/>
      </w:pPr>
      <w:rPr>
        <w:rFonts w:ascii="Courier New" w:hAnsi="Courier New" w:hint="default"/>
      </w:rPr>
    </w:lvl>
    <w:lvl w:ilvl="8" w:tplc="56E4D4C8">
      <w:start w:val="1"/>
      <w:numFmt w:val="bullet"/>
      <w:lvlText w:val=""/>
      <w:lvlJc w:val="left"/>
      <w:pPr>
        <w:ind w:left="6480" w:hanging="360"/>
      </w:pPr>
      <w:rPr>
        <w:rFonts w:ascii="Wingdings" w:hAnsi="Wingdings" w:hint="default"/>
      </w:rPr>
    </w:lvl>
  </w:abstractNum>
  <w:num w:numId="1" w16cid:durableId="823929409">
    <w:abstractNumId w:val="2"/>
  </w:num>
  <w:num w:numId="2" w16cid:durableId="476148143">
    <w:abstractNumId w:val="1"/>
  </w:num>
  <w:num w:numId="3" w16cid:durableId="1967856533">
    <w:abstractNumId w:val="3"/>
  </w:num>
  <w:num w:numId="4" w16cid:durableId="700009861">
    <w:abstractNumId w:val="7"/>
  </w:num>
  <w:num w:numId="5" w16cid:durableId="1747412165">
    <w:abstractNumId w:val="12"/>
  </w:num>
  <w:num w:numId="6" w16cid:durableId="1700622105">
    <w:abstractNumId w:val="8"/>
  </w:num>
  <w:num w:numId="7" w16cid:durableId="140000545">
    <w:abstractNumId w:val="16"/>
  </w:num>
  <w:num w:numId="8" w16cid:durableId="297952256">
    <w:abstractNumId w:val="14"/>
  </w:num>
  <w:num w:numId="9" w16cid:durableId="574048016">
    <w:abstractNumId w:val="5"/>
  </w:num>
  <w:num w:numId="10" w16cid:durableId="1916238829">
    <w:abstractNumId w:val="9"/>
  </w:num>
  <w:num w:numId="11" w16cid:durableId="36319153">
    <w:abstractNumId w:val="15"/>
  </w:num>
  <w:num w:numId="12" w16cid:durableId="1726029549">
    <w:abstractNumId w:val="10"/>
  </w:num>
  <w:num w:numId="13" w16cid:durableId="1537497857">
    <w:abstractNumId w:val="0"/>
  </w:num>
  <w:num w:numId="14" w16cid:durableId="630788007">
    <w:abstractNumId w:val="4"/>
  </w:num>
  <w:num w:numId="15" w16cid:durableId="2023241556">
    <w:abstractNumId w:val="13"/>
  </w:num>
  <w:num w:numId="16" w16cid:durableId="1763574899">
    <w:abstractNumId w:val="11"/>
  </w:num>
  <w:num w:numId="17" w16cid:durableId="1952739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95"/>
    <w:rsid w:val="00007997"/>
    <w:rsid w:val="00087056"/>
    <w:rsid w:val="000D13BA"/>
    <w:rsid w:val="000E0E5A"/>
    <w:rsid w:val="001069FA"/>
    <w:rsid w:val="001074EC"/>
    <w:rsid w:val="00122251"/>
    <w:rsid w:val="00152B91"/>
    <w:rsid w:val="00164387"/>
    <w:rsid w:val="00165010"/>
    <w:rsid w:val="00175836"/>
    <w:rsid w:val="001B3570"/>
    <w:rsid w:val="001B4739"/>
    <w:rsid w:val="001B50AA"/>
    <w:rsid w:val="001B7E26"/>
    <w:rsid w:val="001C00AE"/>
    <w:rsid w:val="001C0219"/>
    <w:rsid w:val="001D52AF"/>
    <w:rsid w:val="001F621F"/>
    <w:rsid w:val="002130B4"/>
    <w:rsid w:val="00242997"/>
    <w:rsid w:val="00265189"/>
    <w:rsid w:val="00281082"/>
    <w:rsid w:val="0028487F"/>
    <w:rsid w:val="002B141B"/>
    <w:rsid w:val="002B18DE"/>
    <w:rsid w:val="002B73EA"/>
    <w:rsid w:val="002D7018"/>
    <w:rsid w:val="002F7C07"/>
    <w:rsid w:val="0030541B"/>
    <w:rsid w:val="003233DF"/>
    <w:rsid w:val="0034494C"/>
    <w:rsid w:val="00371DA0"/>
    <w:rsid w:val="00372F37"/>
    <w:rsid w:val="003B0734"/>
    <w:rsid w:val="003D3626"/>
    <w:rsid w:val="003F0BD7"/>
    <w:rsid w:val="00432901"/>
    <w:rsid w:val="00440BAC"/>
    <w:rsid w:val="00475FA9"/>
    <w:rsid w:val="004B35B7"/>
    <w:rsid w:val="004C68D8"/>
    <w:rsid w:val="004D710B"/>
    <w:rsid w:val="004E067C"/>
    <w:rsid w:val="0050223A"/>
    <w:rsid w:val="005049AF"/>
    <w:rsid w:val="00511E7C"/>
    <w:rsid w:val="005210D0"/>
    <w:rsid w:val="00523E13"/>
    <w:rsid w:val="00525FDD"/>
    <w:rsid w:val="00533E59"/>
    <w:rsid w:val="00550948"/>
    <w:rsid w:val="005610D2"/>
    <w:rsid w:val="005676AD"/>
    <w:rsid w:val="0057052C"/>
    <w:rsid w:val="00593127"/>
    <w:rsid w:val="005A1984"/>
    <w:rsid w:val="005A1A1D"/>
    <w:rsid w:val="005A2566"/>
    <w:rsid w:val="005B5020"/>
    <w:rsid w:val="005E30D6"/>
    <w:rsid w:val="005F191C"/>
    <w:rsid w:val="00602FCD"/>
    <w:rsid w:val="006032BB"/>
    <w:rsid w:val="00620044"/>
    <w:rsid w:val="00626615"/>
    <w:rsid w:val="0065321E"/>
    <w:rsid w:val="006609F2"/>
    <w:rsid w:val="006641D2"/>
    <w:rsid w:val="006655CF"/>
    <w:rsid w:val="006B5E80"/>
    <w:rsid w:val="006C2366"/>
    <w:rsid w:val="006C2E47"/>
    <w:rsid w:val="006D148C"/>
    <w:rsid w:val="006D1B47"/>
    <w:rsid w:val="006F4C9E"/>
    <w:rsid w:val="00701665"/>
    <w:rsid w:val="00701C09"/>
    <w:rsid w:val="00720F35"/>
    <w:rsid w:val="00722A21"/>
    <w:rsid w:val="00757645"/>
    <w:rsid w:val="0078341D"/>
    <w:rsid w:val="007A0640"/>
    <w:rsid w:val="007D00E8"/>
    <w:rsid w:val="007E3080"/>
    <w:rsid w:val="007E3DA7"/>
    <w:rsid w:val="00846998"/>
    <w:rsid w:val="00851653"/>
    <w:rsid w:val="00857EDA"/>
    <w:rsid w:val="00860448"/>
    <w:rsid w:val="008606F5"/>
    <w:rsid w:val="00871B8A"/>
    <w:rsid w:val="00881A62"/>
    <w:rsid w:val="008A38EE"/>
    <w:rsid w:val="008C0D9C"/>
    <w:rsid w:val="008C27A4"/>
    <w:rsid w:val="008C50E3"/>
    <w:rsid w:val="008C612A"/>
    <w:rsid w:val="008F3965"/>
    <w:rsid w:val="008F4EE2"/>
    <w:rsid w:val="008F5FCC"/>
    <w:rsid w:val="009010D3"/>
    <w:rsid w:val="00906572"/>
    <w:rsid w:val="00910ED3"/>
    <w:rsid w:val="009245C5"/>
    <w:rsid w:val="009934F4"/>
    <w:rsid w:val="009B0F0D"/>
    <w:rsid w:val="009C377B"/>
    <w:rsid w:val="009D611C"/>
    <w:rsid w:val="009E0B03"/>
    <w:rsid w:val="009E5316"/>
    <w:rsid w:val="009F3D6E"/>
    <w:rsid w:val="00A15668"/>
    <w:rsid w:val="00A16F5F"/>
    <w:rsid w:val="00A47A8C"/>
    <w:rsid w:val="00A47F72"/>
    <w:rsid w:val="00A52E02"/>
    <w:rsid w:val="00A55269"/>
    <w:rsid w:val="00A56489"/>
    <w:rsid w:val="00A82340"/>
    <w:rsid w:val="00A9754A"/>
    <w:rsid w:val="00AB3BED"/>
    <w:rsid w:val="00AC68ED"/>
    <w:rsid w:val="00AF16A7"/>
    <w:rsid w:val="00B045A3"/>
    <w:rsid w:val="00B262E8"/>
    <w:rsid w:val="00B33B0D"/>
    <w:rsid w:val="00B52BC2"/>
    <w:rsid w:val="00B711CD"/>
    <w:rsid w:val="00BB3947"/>
    <w:rsid w:val="00BC38F3"/>
    <w:rsid w:val="00BC3C53"/>
    <w:rsid w:val="00BC40F7"/>
    <w:rsid w:val="00BD358A"/>
    <w:rsid w:val="00C11DB6"/>
    <w:rsid w:val="00C251BC"/>
    <w:rsid w:val="00C30784"/>
    <w:rsid w:val="00C341CA"/>
    <w:rsid w:val="00C449B9"/>
    <w:rsid w:val="00C6439A"/>
    <w:rsid w:val="00CC2FB4"/>
    <w:rsid w:val="00CC3DD4"/>
    <w:rsid w:val="00D0150D"/>
    <w:rsid w:val="00D4363F"/>
    <w:rsid w:val="00D702A8"/>
    <w:rsid w:val="00D82CE2"/>
    <w:rsid w:val="00D907F9"/>
    <w:rsid w:val="00DD300F"/>
    <w:rsid w:val="00DD4BCA"/>
    <w:rsid w:val="00DE00E2"/>
    <w:rsid w:val="00DE6BF6"/>
    <w:rsid w:val="00DF1376"/>
    <w:rsid w:val="00DF53A8"/>
    <w:rsid w:val="00DF6676"/>
    <w:rsid w:val="00E338CB"/>
    <w:rsid w:val="00E52057"/>
    <w:rsid w:val="00E664CB"/>
    <w:rsid w:val="00E80999"/>
    <w:rsid w:val="00E85995"/>
    <w:rsid w:val="00E874D3"/>
    <w:rsid w:val="00EA2296"/>
    <w:rsid w:val="00EA515B"/>
    <w:rsid w:val="00EC540E"/>
    <w:rsid w:val="00ED2619"/>
    <w:rsid w:val="00ED4D43"/>
    <w:rsid w:val="00EE1419"/>
    <w:rsid w:val="00EE5A8E"/>
    <w:rsid w:val="00F0080A"/>
    <w:rsid w:val="00F0750B"/>
    <w:rsid w:val="00F165F3"/>
    <w:rsid w:val="00F25C08"/>
    <w:rsid w:val="00F26FFD"/>
    <w:rsid w:val="00F41F97"/>
    <w:rsid w:val="00F4571C"/>
    <w:rsid w:val="00F4660C"/>
    <w:rsid w:val="00F54DB6"/>
    <w:rsid w:val="00F9325A"/>
    <w:rsid w:val="00FB6CB4"/>
    <w:rsid w:val="00FC1475"/>
    <w:rsid w:val="00FC4095"/>
    <w:rsid w:val="00FD7E36"/>
    <w:rsid w:val="00FE7673"/>
    <w:rsid w:val="1B204266"/>
    <w:rsid w:val="31F8663C"/>
    <w:rsid w:val="57CA34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9DB23"/>
  <w15:chartTrackingRefBased/>
  <w15:docId w15:val="{C1DB6AF2-2A97-432B-B5F5-3EFA6411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36"/>
    </w:rPr>
  </w:style>
  <w:style w:type="paragraph" w:styleId="Heading2">
    <w:name w:val="heading 2"/>
    <w:basedOn w:val="Normal"/>
    <w:next w:val="Normal"/>
    <w:qFormat/>
    <w:pPr>
      <w:keepNext/>
      <w:outlineLvl w:val="1"/>
    </w:pPr>
    <w:rPr>
      <w:sz w:val="32"/>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outlineLvl w:val="4"/>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ovienamelabel1">
    <w:name w:val="movienamelabel1"/>
    <w:basedOn w:val="DefaultParagraphFont"/>
    <w:rsid w:val="007E3DA7"/>
    <w:rPr>
      <w:rFonts w:ascii="Arial" w:hAnsi="Arial" w:cs="Arial" w:hint="default"/>
      <w:b/>
      <w:bCs/>
      <w:color w:val="563F99"/>
      <w:sz w:val="26"/>
      <w:szCs w:val="26"/>
      <w:u w:val="single"/>
    </w:rPr>
  </w:style>
  <w:style w:type="character" w:styleId="Hyperlink">
    <w:name w:val="Hyperlink"/>
    <w:basedOn w:val="DefaultParagraphFont"/>
    <w:rsid w:val="00BD358A"/>
    <w:rPr>
      <w:color w:val="0000FF"/>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rsid w:val="003B0734"/>
    <w:rPr>
      <w:sz w:val="16"/>
      <w:szCs w:val="16"/>
    </w:rPr>
  </w:style>
  <w:style w:type="paragraph" w:styleId="CommentText">
    <w:name w:val="annotation text"/>
    <w:basedOn w:val="Normal"/>
    <w:link w:val="CommentTextChar"/>
    <w:rsid w:val="003B0734"/>
  </w:style>
  <w:style w:type="character" w:customStyle="1" w:styleId="CommentTextChar">
    <w:name w:val="Comment Text Char"/>
    <w:basedOn w:val="DefaultParagraphFont"/>
    <w:link w:val="CommentText"/>
    <w:rsid w:val="003B0734"/>
    <w:rPr>
      <w:lang w:eastAsia="en-US"/>
    </w:rPr>
  </w:style>
  <w:style w:type="paragraph" w:styleId="CommentSubject">
    <w:name w:val="annotation subject"/>
    <w:basedOn w:val="CommentText"/>
    <w:next w:val="CommentText"/>
    <w:link w:val="CommentSubjectChar"/>
    <w:rsid w:val="003B0734"/>
    <w:rPr>
      <w:b/>
      <w:bCs/>
    </w:rPr>
  </w:style>
  <w:style w:type="character" w:customStyle="1" w:styleId="CommentSubjectChar">
    <w:name w:val="Comment Subject Char"/>
    <w:basedOn w:val="CommentTextChar"/>
    <w:link w:val="CommentSubject"/>
    <w:rsid w:val="003B0734"/>
    <w:rPr>
      <w:b/>
      <w:bCs/>
      <w:lang w:eastAsia="en-US"/>
    </w:rPr>
  </w:style>
  <w:style w:type="character" w:styleId="UnresolvedMention">
    <w:name w:val="Unresolved Mention"/>
    <w:basedOn w:val="DefaultParagraphFont"/>
    <w:uiPriority w:val="99"/>
    <w:semiHidden/>
    <w:unhideWhenUsed/>
    <w:rsid w:val="00DF53A8"/>
    <w:rPr>
      <w:color w:val="605E5C"/>
      <w:shd w:val="clear" w:color="auto" w:fill="E1DFDD"/>
    </w:rPr>
  </w:style>
  <w:style w:type="paragraph" w:styleId="Header">
    <w:name w:val="header"/>
    <w:basedOn w:val="Normal"/>
    <w:link w:val="HeaderChar"/>
    <w:rsid w:val="00BC38F3"/>
    <w:pPr>
      <w:tabs>
        <w:tab w:val="center" w:pos="4513"/>
        <w:tab w:val="right" w:pos="9026"/>
      </w:tabs>
    </w:pPr>
  </w:style>
  <w:style w:type="character" w:customStyle="1" w:styleId="HeaderChar">
    <w:name w:val="Header Char"/>
    <w:basedOn w:val="DefaultParagraphFont"/>
    <w:link w:val="Header"/>
    <w:rsid w:val="00BC38F3"/>
    <w:rPr>
      <w:lang w:eastAsia="en-US"/>
    </w:rPr>
  </w:style>
  <w:style w:type="paragraph" w:styleId="Footer">
    <w:name w:val="footer"/>
    <w:basedOn w:val="Normal"/>
    <w:link w:val="FooterChar"/>
    <w:uiPriority w:val="99"/>
    <w:rsid w:val="00BC38F3"/>
    <w:pPr>
      <w:tabs>
        <w:tab w:val="center" w:pos="4513"/>
        <w:tab w:val="right" w:pos="9026"/>
      </w:tabs>
    </w:pPr>
  </w:style>
  <w:style w:type="character" w:customStyle="1" w:styleId="FooterChar">
    <w:name w:val="Footer Char"/>
    <w:basedOn w:val="DefaultParagraphFont"/>
    <w:link w:val="Footer"/>
    <w:uiPriority w:val="99"/>
    <w:rsid w:val="00BC38F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1606</Words>
  <Characters>9157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Healing Village Nursery</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Healing Village Nursery</dc:title>
  <dc:subject/>
  <dc:creator>Bore</dc:creator>
  <cp:keywords/>
  <cp:lastModifiedBy>Info</cp:lastModifiedBy>
  <cp:revision>2</cp:revision>
  <cp:lastPrinted>2024-11-12T12:13:00Z</cp:lastPrinted>
  <dcterms:created xsi:type="dcterms:W3CDTF">2025-05-21T13:01:00Z</dcterms:created>
  <dcterms:modified xsi:type="dcterms:W3CDTF">2025-05-21T13:01:00Z</dcterms:modified>
</cp:coreProperties>
</file>